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pPr>
        <w:pStyle w:val="Heading2"/>
        <w:numPr>
          <w:ilvl w:val="0"/>
          <w:numId w:val="13"/>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7E33BF6F"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46359EA2" w14:textId="3E4784B8"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17771D2E" w14:textId="2B2A47AB" w:rsidR="00F47789" w:rsidRPr="009E654E" w:rsidRDefault="00F47789">
      <w:pPr>
        <w:pStyle w:val="Heading2"/>
        <w:numPr>
          <w:ilvl w:val="0"/>
          <w:numId w:val="13"/>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430C066"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61ABE5D9"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529455A7"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61374597"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game developers</w:t>
      </w:r>
      <w:r w:rsidR="00960660" w:rsidRPr="009E654E">
        <w:rPr>
          <w:sz w:val="24"/>
          <w:szCs w:val="24"/>
        </w:rPr>
        <w:t xml:space="preserve">. Por exemplo, </w:t>
      </w:r>
      <w:r w:rsidR="00960660" w:rsidRPr="009E654E">
        <w:rPr>
          <w:i/>
          <w:iCs/>
          <w:sz w:val="24"/>
          <w:szCs w:val="24"/>
        </w:rPr>
        <w:t>Depression Quest</w:t>
      </w:r>
      <w:r w:rsidR="00960660" w:rsidRPr="009E654E">
        <w:rPr>
          <w:sz w:val="24"/>
          <w:szCs w:val="24"/>
        </w:rPr>
        <w:t xml:space="preserve"> e </w:t>
      </w:r>
      <w:r w:rsidR="00960660" w:rsidRPr="009E654E">
        <w:rPr>
          <w:i/>
          <w:iCs/>
          <w:sz w:val="24"/>
          <w:szCs w:val="24"/>
        </w:rPr>
        <w:t>Depression: The Game</w:t>
      </w:r>
      <w:r w:rsidR="00960660" w:rsidRPr="009E654E">
        <w:rPr>
          <w:sz w:val="24"/>
          <w:szCs w:val="24"/>
        </w:rPr>
        <w:t xml:space="preserve"> são ambos jogos sustentados em narrativas baseadas na experiência vivida de depressão pelos desenvolvedores do jogo. Para Zoe Quinn, desenvolver o </w:t>
      </w:r>
      <w:r w:rsidR="00960660" w:rsidRPr="009E654E">
        <w:rPr>
          <w:i/>
          <w:iCs/>
          <w:sz w:val="24"/>
          <w:szCs w:val="24"/>
        </w:rPr>
        <w:t>Depression Quest</w:t>
      </w:r>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00960660" w:rsidRPr="009E654E">
        <w:rPr>
          <w:sz w:val="24"/>
          <w:szCs w:val="24"/>
        </w:rPr>
        <w:t>.</w:t>
      </w:r>
    </w:p>
    <w:p w14:paraId="07E8604F" w14:textId="2EDB8657"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0BEA4352"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pPr>
        <w:pStyle w:val="ListParagraph"/>
        <w:numPr>
          <w:ilvl w:val="0"/>
          <w:numId w:val="1"/>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pPr>
        <w:pStyle w:val="ListParagraph"/>
        <w:numPr>
          <w:ilvl w:val="0"/>
          <w:numId w:val="1"/>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pPr>
        <w:pStyle w:val="ListParagraph"/>
        <w:numPr>
          <w:ilvl w:val="0"/>
          <w:numId w:val="1"/>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pPr>
        <w:pStyle w:val="ListParagraph"/>
        <w:numPr>
          <w:ilvl w:val="0"/>
          <w:numId w:val="1"/>
        </w:numPr>
        <w:jc w:val="both"/>
        <w:rPr>
          <w:sz w:val="24"/>
          <w:szCs w:val="24"/>
        </w:rPr>
      </w:pPr>
      <w:r w:rsidRPr="009E654E">
        <w:rPr>
          <w:sz w:val="24"/>
          <w:szCs w:val="24"/>
        </w:rPr>
        <w:t>Definição do género de jogo;</w:t>
      </w:r>
    </w:p>
    <w:p w14:paraId="3916DD81" w14:textId="359D5246" w:rsidR="0061708B" w:rsidRPr="009E654E" w:rsidRDefault="0061708B">
      <w:pPr>
        <w:pStyle w:val="ListParagraph"/>
        <w:numPr>
          <w:ilvl w:val="0"/>
          <w:numId w:val="1"/>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pPr>
        <w:pStyle w:val="ListParagraph"/>
        <w:numPr>
          <w:ilvl w:val="0"/>
          <w:numId w:val="1"/>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pPr>
        <w:pStyle w:val="ListParagraph"/>
        <w:numPr>
          <w:ilvl w:val="0"/>
          <w:numId w:val="1"/>
        </w:numPr>
        <w:jc w:val="both"/>
        <w:rPr>
          <w:sz w:val="24"/>
          <w:szCs w:val="24"/>
        </w:rPr>
      </w:pPr>
      <w:r w:rsidRPr="009E654E">
        <w:rPr>
          <w:sz w:val="24"/>
          <w:szCs w:val="24"/>
        </w:rPr>
        <w:t>Desenvolvimento de um protótipo;</w:t>
      </w:r>
    </w:p>
    <w:p w14:paraId="12DA97D7" w14:textId="7E82089F" w:rsidR="008E4D1B" w:rsidRPr="009E654E" w:rsidRDefault="008E4D1B">
      <w:pPr>
        <w:pStyle w:val="ListParagraph"/>
        <w:numPr>
          <w:ilvl w:val="0"/>
          <w:numId w:val="1"/>
        </w:numPr>
        <w:jc w:val="both"/>
        <w:rPr>
          <w:sz w:val="24"/>
          <w:szCs w:val="24"/>
        </w:rPr>
      </w:pPr>
      <w:r w:rsidRPr="009E654E">
        <w:rPr>
          <w:sz w:val="24"/>
          <w:szCs w:val="24"/>
        </w:rPr>
        <w:t>Elaboração de modelos tridimensionais e sua texturização;</w:t>
      </w:r>
    </w:p>
    <w:p w14:paraId="23690761" w14:textId="725F53B7" w:rsidR="008E4D1B" w:rsidRPr="009E654E" w:rsidRDefault="008E4D1B">
      <w:pPr>
        <w:pStyle w:val="ListParagraph"/>
        <w:numPr>
          <w:ilvl w:val="0"/>
          <w:numId w:val="1"/>
        </w:numPr>
        <w:jc w:val="both"/>
        <w:rPr>
          <w:sz w:val="24"/>
          <w:szCs w:val="24"/>
        </w:rPr>
      </w:pPr>
      <w:r w:rsidRPr="009E654E">
        <w:rPr>
          <w:sz w:val="24"/>
          <w:szCs w:val="24"/>
        </w:rPr>
        <w:t xml:space="preserve">Desenvolvimento do </w:t>
      </w:r>
      <w:r w:rsidRPr="009E654E">
        <w:rPr>
          <w:i/>
          <w:iCs/>
          <w:sz w:val="24"/>
          <w:szCs w:val="24"/>
        </w:rPr>
        <w:t>sound design</w:t>
      </w:r>
      <w:r w:rsidRPr="009E654E">
        <w:rPr>
          <w:sz w:val="24"/>
          <w:szCs w:val="24"/>
        </w:rPr>
        <w:t>;</w:t>
      </w:r>
    </w:p>
    <w:p w14:paraId="4E1B8419" w14:textId="58FA9E39" w:rsidR="00737759" w:rsidRPr="009E654E" w:rsidRDefault="00737759">
      <w:pPr>
        <w:pStyle w:val="ListParagraph"/>
        <w:numPr>
          <w:ilvl w:val="0"/>
          <w:numId w:val="1"/>
        </w:numPr>
        <w:jc w:val="both"/>
        <w:rPr>
          <w:sz w:val="24"/>
          <w:szCs w:val="24"/>
        </w:rPr>
      </w:pPr>
      <w:r w:rsidRPr="009E654E">
        <w:rPr>
          <w:sz w:val="24"/>
          <w:szCs w:val="24"/>
        </w:rPr>
        <w:t>Especificação da interface de utilizador;</w:t>
      </w:r>
    </w:p>
    <w:p w14:paraId="07F4C4A7" w14:textId="2DBB12BE" w:rsidR="00D84009" w:rsidRPr="009E654E" w:rsidRDefault="0061708B">
      <w:pPr>
        <w:pStyle w:val="ListParagraph"/>
        <w:numPr>
          <w:ilvl w:val="0"/>
          <w:numId w:val="1"/>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pPr>
        <w:keepNext/>
        <w:keepLines/>
        <w:numPr>
          <w:ilvl w:val="0"/>
          <w:numId w:val="10"/>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r w:rsidRPr="009E654E">
        <w:rPr>
          <w:i/>
          <w:iCs/>
          <w:sz w:val="24"/>
          <w:szCs w:val="24"/>
        </w:rPr>
        <w:t>jeux</w:t>
      </w:r>
      <w:r w:rsidRPr="009E654E">
        <w:rPr>
          <w:sz w:val="24"/>
          <w:szCs w:val="24"/>
        </w:rPr>
        <w:t xml:space="preserve">, e ainda o alemão, em que </w:t>
      </w:r>
      <w:r w:rsidRPr="009E654E">
        <w:rPr>
          <w:i/>
          <w:iCs/>
          <w:sz w:val="24"/>
          <w:szCs w:val="24"/>
        </w:rPr>
        <w:t>spiel</w:t>
      </w:r>
      <w:r w:rsidRPr="009E654E">
        <w:rPr>
          <w:sz w:val="24"/>
          <w:szCs w:val="24"/>
        </w:rPr>
        <w:t xml:space="preserve"> é utilizado. Contudo, Roger Caillois, no seu livro </w:t>
      </w:r>
      <w:r w:rsidRPr="009E654E">
        <w:rPr>
          <w:i/>
          <w:iCs/>
          <w:sz w:val="24"/>
          <w:szCs w:val="24"/>
        </w:rPr>
        <w:t xml:space="preserve">Man, Play and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Homo Ludens</w:t>
      </w:r>
      <w:r w:rsidRPr="009E654E">
        <w:rPr>
          <w:sz w:val="24"/>
          <w:szCs w:val="24"/>
        </w:rPr>
        <w:t>, argumentando que o segundo omitiu propositadamente a definição e classificação dos jogos, erradamente incluindo-os no conceito de brincadeira:</w:t>
      </w:r>
    </w:p>
    <w:p w14:paraId="1D8EBAA0" w14:textId="260CE114" w:rsidR="00662943" w:rsidRPr="009E654E" w:rsidRDefault="00662943">
      <w:pPr>
        <w:pStyle w:val="ListParagraph"/>
        <w:numPr>
          <w:ilvl w:val="0"/>
          <w:numId w:val="21"/>
        </w:numPr>
        <w:ind w:left="360" w:firstLine="720"/>
        <w:jc w:val="both"/>
        <w:rPr>
          <w:sz w:val="24"/>
          <w:szCs w:val="24"/>
        </w:rPr>
      </w:pPr>
      <w:r w:rsidRPr="009E654E">
        <w:rPr>
          <w:sz w:val="24"/>
          <w:szCs w:val="24"/>
        </w:rPr>
        <w:t xml:space="preserve">Para Johan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7257C2" w:rsidRPr="007257C2">
            <w:rPr>
              <w:color w:val="000000"/>
              <w:sz w:val="24"/>
              <w:szCs w:val="24"/>
            </w:rPr>
            <w:t>(Caillois,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4AC1ADB4" w:rsidR="008C4660" w:rsidRPr="009E654E" w:rsidRDefault="00662943">
      <w:pPr>
        <w:pStyle w:val="ListParagraph"/>
        <w:numPr>
          <w:ilvl w:val="0"/>
          <w:numId w:val="21"/>
        </w:numPr>
        <w:ind w:left="360" w:firstLine="720"/>
        <w:jc w:val="both"/>
        <w:rPr>
          <w:sz w:val="24"/>
          <w:szCs w:val="24"/>
        </w:rPr>
      </w:pPr>
      <w:commentRangeStart w:id="18"/>
      <w:r w:rsidRPr="009E654E">
        <w:rPr>
          <w:sz w:val="24"/>
          <w:szCs w:val="24"/>
        </w:rPr>
        <w:t>Roger Caillois</w:t>
      </w:r>
      <w:commentRangeEnd w:id="18"/>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7257C2" w:rsidRPr="007257C2">
            <w:rPr>
              <w:color w:val="000000"/>
              <w:sz w:val="24"/>
              <w:szCs w:val="24"/>
            </w:rPr>
            <w:t>(Caillois,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pPr>
        <w:pStyle w:val="ListParagraph"/>
        <w:numPr>
          <w:ilvl w:val="0"/>
          <w:numId w:val="20"/>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r w:rsidRPr="009E654E">
        <w:rPr>
          <w:i/>
          <w:iCs/>
          <w:sz w:val="24"/>
          <w:szCs w:val="24"/>
        </w:rPr>
        <w:t>paidea</w:t>
      </w:r>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pPr>
        <w:pStyle w:val="ListParagraph"/>
        <w:numPr>
          <w:ilvl w:val="0"/>
          <w:numId w:val="19"/>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r w:rsidRPr="009E654E">
        <w:rPr>
          <w:i/>
          <w:iCs/>
          <w:sz w:val="24"/>
          <w:szCs w:val="24"/>
        </w:rPr>
        <w:t>ludus</w:t>
      </w:r>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pPr>
        <w:pStyle w:val="ListParagraph"/>
        <w:numPr>
          <w:ilvl w:val="0"/>
          <w:numId w:val="22"/>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pPr>
        <w:pStyle w:val="ListParagraph"/>
        <w:numPr>
          <w:ilvl w:val="0"/>
          <w:numId w:val="22"/>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Caillois, Chris Crawford e Salen e Zimmerman.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pPr>
        <w:numPr>
          <w:ilvl w:val="1"/>
          <w:numId w:val="5"/>
        </w:numPr>
        <w:contextualSpacing/>
        <w:jc w:val="both"/>
        <w:rPr>
          <w:sz w:val="24"/>
          <w:szCs w:val="24"/>
        </w:rPr>
      </w:pPr>
      <w:r w:rsidRPr="009E654E">
        <w:rPr>
          <w:sz w:val="24"/>
          <w:szCs w:val="24"/>
        </w:rPr>
        <w:t>Roger Caillois</w:t>
      </w:r>
    </w:p>
    <w:p w14:paraId="3C8C2245" w14:textId="31C44BA1"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jogador(es)), regulamentada e ficcional, ou seja, que se encontra fora do mundo real, ele adicionou quatro novas categorias caracterizadoras de um jogo – </w:t>
      </w:r>
      <w:r w:rsidRPr="009E654E">
        <w:rPr>
          <w:i/>
          <w:iCs/>
          <w:sz w:val="24"/>
          <w:szCs w:val="24"/>
        </w:rPr>
        <w:t xml:space="preserve">agôn, alea, mimicry </w:t>
      </w:r>
      <w:r w:rsidRPr="009E654E">
        <w:rPr>
          <w:sz w:val="24"/>
          <w:szCs w:val="24"/>
        </w:rPr>
        <w:t>e</w:t>
      </w:r>
      <w:r w:rsidRPr="009E654E">
        <w:rPr>
          <w:i/>
          <w:iCs/>
          <w:sz w:val="24"/>
          <w:szCs w:val="24"/>
        </w:rPr>
        <w:t xml:space="preserve"> ilinx</w:t>
      </w:r>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7257C2" w:rsidRPr="007257C2">
            <w:rPr>
              <w:color w:val="000000"/>
              <w:sz w:val="24"/>
              <w:szCs w:val="24"/>
            </w:rPr>
            <w:t>(Caillois, 1958b)</w:t>
          </w:r>
        </w:sdtContent>
      </w:sdt>
      <w:r w:rsidRPr="009E654E">
        <w:rPr>
          <w:sz w:val="24"/>
          <w:szCs w:val="24"/>
        </w:rPr>
        <w:t>:</w:t>
      </w:r>
    </w:p>
    <w:p w14:paraId="670B886E" w14:textId="77777777" w:rsidR="00662943" w:rsidRPr="009E654E" w:rsidRDefault="00662943">
      <w:pPr>
        <w:numPr>
          <w:ilvl w:val="2"/>
          <w:numId w:val="5"/>
        </w:numPr>
        <w:contextualSpacing/>
        <w:jc w:val="both"/>
        <w:rPr>
          <w:sz w:val="24"/>
          <w:szCs w:val="24"/>
        </w:rPr>
      </w:pPr>
      <w:r w:rsidRPr="009E654E">
        <w:rPr>
          <w:i/>
          <w:iCs/>
          <w:sz w:val="24"/>
          <w:szCs w:val="24"/>
        </w:rPr>
        <w:t>Agôn</w:t>
      </w:r>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pPr>
        <w:numPr>
          <w:ilvl w:val="2"/>
          <w:numId w:val="5"/>
        </w:numPr>
        <w:contextualSpacing/>
        <w:jc w:val="both"/>
        <w:rPr>
          <w:sz w:val="24"/>
          <w:szCs w:val="24"/>
        </w:rPr>
      </w:pPr>
      <w:r w:rsidRPr="009E654E">
        <w:rPr>
          <w:i/>
          <w:iCs/>
          <w:sz w:val="24"/>
          <w:szCs w:val="24"/>
        </w:rPr>
        <w:t xml:space="preserve">Alea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r w:rsidRPr="009E654E">
        <w:rPr>
          <w:i/>
          <w:iCs/>
          <w:sz w:val="24"/>
          <w:szCs w:val="24"/>
        </w:rPr>
        <w:t>alea</w:t>
      </w:r>
      <w:r w:rsidRPr="009E654E">
        <w:rPr>
          <w:sz w:val="24"/>
          <w:szCs w:val="24"/>
        </w:rPr>
        <w:t xml:space="preserve">), jogos esses que se baseiam numa decisão independente do jogador e num resultado sob o qual ele não tem qualquer tipo de controlo; contrariamente ao </w:t>
      </w:r>
      <w:r w:rsidRPr="009E654E">
        <w:rPr>
          <w:i/>
          <w:iCs/>
          <w:sz w:val="24"/>
          <w:szCs w:val="24"/>
        </w:rPr>
        <w:t>âgon</w:t>
      </w:r>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pPr>
        <w:numPr>
          <w:ilvl w:val="2"/>
          <w:numId w:val="5"/>
        </w:numPr>
        <w:contextualSpacing/>
        <w:jc w:val="both"/>
        <w:rPr>
          <w:sz w:val="24"/>
          <w:szCs w:val="24"/>
        </w:rPr>
      </w:pPr>
      <w:r w:rsidRPr="009E654E">
        <w:rPr>
          <w:i/>
          <w:iCs/>
          <w:sz w:val="24"/>
          <w:szCs w:val="24"/>
        </w:rPr>
        <w:t>Mimicry</w:t>
      </w:r>
      <w:r w:rsidRPr="009E654E">
        <w:rPr>
          <w:sz w:val="24"/>
          <w:szCs w:val="24"/>
        </w:rPr>
        <w:t xml:space="preserve"> (simulação) – o jogo ocorre num universo ou mundo distinto do mundo real, aceite e credível, no qual o jogador pode desempenhar dadas ações tendo em conta as suas </w:t>
      </w:r>
      <w:r w:rsidRPr="009E654E">
        <w:rPr>
          <w:i/>
          <w:iCs/>
          <w:sz w:val="24"/>
          <w:szCs w:val="24"/>
        </w:rPr>
        <w:t>skills (âgon)</w:t>
      </w:r>
      <w:r w:rsidRPr="009E654E">
        <w:rPr>
          <w:sz w:val="24"/>
          <w:szCs w:val="24"/>
        </w:rPr>
        <w:t xml:space="preserve"> ou depender de fatores externos </w:t>
      </w:r>
      <w:r w:rsidRPr="009E654E">
        <w:rPr>
          <w:i/>
          <w:iCs/>
          <w:sz w:val="24"/>
          <w:szCs w:val="24"/>
        </w:rPr>
        <w:t>(alea)</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pPr>
        <w:numPr>
          <w:ilvl w:val="2"/>
          <w:numId w:val="5"/>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Ilinx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pPr>
        <w:numPr>
          <w:ilvl w:val="1"/>
          <w:numId w:val="5"/>
        </w:numPr>
        <w:contextualSpacing/>
        <w:jc w:val="both"/>
        <w:rPr>
          <w:sz w:val="24"/>
          <w:szCs w:val="24"/>
        </w:rPr>
      </w:pPr>
      <w:r w:rsidRPr="009E654E">
        <w:rPr>
          <w:sz w:val="24"/>
          <w:szCs w:val="24"/>
        </w:rPr>
        <w:lastRenderedPageBreak/>
        <w:t>Chris Crawford</w:t>
      </w:r>
    </w:p>
    <w:p w14:paraId="595B02CA" w14:textId="481A88C4"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r w:rsidR="00662943" w:rsidRPr="009E654E">
        <w:rPr>
          <w:i/>
          <w:iCs/>
          <w:sz w:val="24"/>
          <w:szCs w:val="24"/>
        </w:rPr>
        <w:t>The Art of Computer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7257C2" w:rsidRPr="007257C2">
            <w:rPr>
              <w:color w:val="000000"/>
              <w:sz w:val="24"/>
              <w:szCs w:val="24"/>
            </w:rPr>
            <w:t>(Crawford, 1982)</w:t>
          </w:r>
        </w:sdtContent>
      </w:sdt>
      <w:r w:rsidR="00662943" w:rsidRPr="009E654E">
        <w:rPr>
          <w:sz w:val="24"/>
          <w:szCs w:val="24"/>
        </w:rPr>
        <w:t>:</w:t>
      </w:r>
    </w:p>
    <w:p w14:paraId="1386E36A" w14:textId="77777777" w:rsidR="00662943" w:rsidRPr="009E654E" w:rsidRDefault="00662943">
      <w:pPr>
        <w:numPr>
          <w:ilvl w:val="2"/>
          <w:numId w:val="5"/>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pPr>
        <w:numPr>
          <w:ilvl w:val="2"/>
          <w:numId w:val="5"/>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pPr>
        <w:numPr>
          <w:ilvl w:val="2"/>
          <w:numId w:val="5"/>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pPr>
        <w:numPr>
          <w:ilvl w:val="2"/>
          <w:numId w:val="5"/>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pPr>
        <w:numPr>
          <w:ilvl w:val="1"/>
          <w:numId w:val="5"/>
        </w:numPr>
        <w:contextualSpacing/>
        <w:jc w:val="both"/>
        <w:rPr>
          <w:sz w:val="24"/>
          <w:szCs w:val="24"/>
        </w:rPr>
      </w:pPr>
      <w:r w:rsidRPr="009E654E">
        <w:rPr>
          <w:sz w:val="24"/>
          <w:szCs w:val="24"/>
        </w:rPr>
        <w:lastRenderedPageBreak/>
        <w:t>Katie Salen e Eric Zimmerman</w:t>
      </w:r>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Rules of Play: Game Design Fundamentals</w:t>
      </w:r>
      <w:r w:rsidRPr="009E654E">
        <w:rPr>
          <w:sz w:val="24"/>
          <w:szCs w:val="24"/>
        </w:rPr>
        <w:t xml:space="preserve"> (2003), Katie Salen e Eric Zimmerman,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1D76CA0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7257C2">
            <w:rPr>
              <w:rFonts w:eastAsia="Times New Roman"/>
            </w:rPr>
            <w:t>(Salen &amp; Zimmerman,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18AA0783"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7257C2">
            <w:rPr>
              <w:rFonts w:eastAsia="Times New Roman"/>
            </w:rPr>
            <w:t>(Salen &amp; Zimmerman, 2003b)</w:t>
          </w:r>
        </w:sdtContent>
      </w:sdt>
      <w:r w:rsidRPr="009E654E">
        <w:rPr>
          <w:sz w:val="24"/>
          <w:szCs w:val="24"/>
        </w:rPr>
        <w:t>:</w:t>
      </w:r>
    </w:p>
    <w:p w14:paraId="1CDBD457" w14:textId="54FB6E5E" w:rsidR="00662943" w:rsidRPr="009E654E" w:rsidRDefault="00662943">
      <w:pPr>
        <w:numPr>
          <w:ilvl w:val="0"/>
          <w:numId w:val="6"/>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7257C2">
            <w:rPr>
              <w:rFonts w:eastAsia="Times New Roman"/>
            </w:rPr>
            <w:t>(Salen &amp; Zimmerman,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pPr>
        <w:numPr>
          <w:ilvl w:val="0"/>
          <w:numId w:val="6"/>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pPr>
        <w:numPr>
          <w:ilvl w:val="0"/>
          <w:numId w:val="6"/>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pPr>
        <w:numPr>
          <w:ilvl w:val="0"/>
          <w:numId w:val="6"/>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pPr>
        <w:numPr>
          <w:ilvl w:val="0"/>
          <w:numId w:val="6"/>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425A48F4" w:rsidR="00662943" w:rsidRPr="009E654E" w:rsidRDefault="00662943" w:rsidP="00662943">
      <w:pPr>
        <w:ind w:left="360" w:firstLine="360"/>
        <w:jc w:val="both"/>
        <w:rPr>
          <w:sz w:val="24"/>
          <w:szCs w:val="24"/>
        </w:rPr>
      </w:pPr>
      <w:r w:rsidRPr="009E654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7257C2">
            <w:rPr>
              <w:rFonts w:eastAsia="Times New Roman"/>
            </w:rPr>
            <w:t>(Salen &amp; Zimmerman, 2003d)</w:t>
          </w:r>
        </w:sdtContent>
      </w:sdt>
      <w:r w:rsidRPr="009E654E">
        <w:rPr>
          <w:sz w:val="24"/>
          <w:szCs w:val="24"/>
        </w:rPr>
        <w:t>:</w:t>
      </w:r>
    </w:p>
    <w:p w14:paraId="5BAD5904" w14:textId="77777777" w:rsidR="00662943" w:rsidRPr="009E654E" w:rsidRDefault="00662943">
      <w:pPr>
        <w:numPr>
          <w:ilvl w:val="0"/>
          <w:numId w:val="7"/>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pPr>
        <w:numPr>
          <w:ilvl w:val="0"/>
          <w:numId w:val="7"/>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pPr>
        <w:numPr>
          <w:ilvl w:val="0"/>
          <w:numId w:val="7"/>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pPr>
        <w:numPr>
          <w:ilvl w:val="0"/>
          <w:numId w:val="7"/>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pPr>
        <w:numPr>
          <w:ilvl w:val="0"/>
          <w:numId w:val="7"/>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r w:rsidRPr="009E654E">
        <w:rPr>
          <w:i/>
          <w:iCs/>
          <w:sz w:val="24"/>
          <w:szCs w:val="24"/>
        </w:rPr>
        <w:t>multiplayer</w:t>
      </w:r>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of Game Design </w:t>
      </w:r>
      <w:r w:rsidRPr="009E654E">
        <w:rPr>
          <w:sz w:val="24"/>
          <w:szCs w:val="24"/>
        </w:rPr>
        <w:t xml:space="preserve">(2010), tenha dividido os jogos digitais em nove géneros principais – jogos de ação, jogos de estratégia, </w:t>
      </w:r>
      <w:r w:rsidRPr="009E654E">
        <w:rPr>
          <w:i/>
          <w:iCs/>
          <w:sz w:val="24"/>
          <w:szCs w:val="24"/>
        </w:rPr>
        <w:t>role-playing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noProof/>
          <w:sz w:val="24"/>
          <w:szCs w:val="24"/>
        </w:rPr>
        <w:lastRenderedPageBreak/>
        <w:drawing>
          <wp:inline distT="0" distB="0" distL="0" distR="0" wp14:anchorId="3D940ECD" wp14:editId="4692A890">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6F047B99" w:rsidR="00662943" w:rsidRPr="009E654E" w:rsidRDefault="00662943">
      <w:pPr>
        <w:numPr>
          <w:ilvl w:val="0"/>
          <w:numId w:val="8"/>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9E654E">
        <w:rPr>
          <w:i/>
          <w:iCs/>
          <w:sz w:val="24"/>
          <w:szCs w:val="24"/>
        </w:rPr>
        <w:t>twitch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r w:rsidRPr="009E654E">
        <w:rPr>
          <w:i/>
          <w:iCs/>
          <w:sz w:val="24"/>
          <w:szCs w:val="24"/>
        </w:rPr>
        <w:t>action-adventure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7257C2">
            <w:rPr>
              <w:rFonts w:eastAsia="Times New Roman"/>
            </w:rPr>
            <w:t>(Adams &amp; Rollings,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07BBB1B5" w:rsidR="00662943" w:rsidRPr="009E654E" w:rsidRDefault="00662943">
      <w:pPr>
        <w:numPr>
          <w:ilvl w:val="0"/>
          <w:numId w:val="8"/>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9E654E">
        <w:rPr>
          <w:i/>
          <w:iCs/>
          <w:sz w:val="24"/>
          <w:szCs w:val="24"/>
        </w:rPr>
        <w:t>turn-based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7257C2">
            <w:rPr>
              <w:rFonts w:eastAsia="Times New Roman"/>
            </w:rPr>
            <w:t>(Adams &amp; Rollings,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pPr>
        <w:numPr>
          <w:ilvl w:val="0"/>
          <w:numId w:val="8"/>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 xml:space="preserve">Role-playing games </w:t>
      </w:r>
      <w:r w:rsidRPr="009E654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20D5A024" w14:textId="6A7B6B25" w:rsidR="00662943" w:rsidRPr="009E654E" w:rsidRDefault="00662943" w:rsidP="00EB03DC">
      <w:pPr>
        <w:ind w:left="1440"/>
        <w:contextualSpacing/>
        <w:jc w:val="both"/>
        <w:rPr>
          <w:sz w:val="24"/>
          <w:szCs w:val="24"/>
        </w:rPr>
      </w:pPr>
      <w:r w:rsidRPr="009E654E">
        <w:rPr>
          <w:i/>
          <w:iCs/>
          <w:sz w:val="24"/>
          <w:szCs w:val="24"/>
        </w:rPr>
        <w:lastRenderedPageBreak/>
        <w:t>quests</w:t>
      </w:r>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 xml:space="preserve">non-playable characters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7257C2">
            <w:rPr>
              <w:rFonts w:eastAsia="Times New Roman"/>
            </w:rPr>
            <w:t>(Adams &amp; Rollings,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0C28B842" w:rsidR="00662943" w:rsidRPr="009E654E" w:rsidRDefault="00662943">
      <w:pPr>
        <w:numPr>
          <w:ilvl w:val="0"/>
          <w:numId w:val="8"/>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7257C2">
            <w:rPr>
              <w:rFonts w:eastAsia="Times New Roman"/>
            </w:rPr>
            <w:t>(Adams &amp; Rollings,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05D570E1" w:rsidR="00662943" w:rsidRPr="009E654E" w:rsidRDefault="00662943">
      <w:pPr>
        <w:numPr>
          <w:ilvl w:val="0"/>
          <w:numId w:val="8"/>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7257C2">
            <w:rPr>
              <w:rFonts w:eastAsia="Times New Roman"/>
            </w:rPr>
            <w:t>(Adams &amp; Rollings,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57D12E5E" w:rsidR="00662943" w:rsidRPr="009E654E" w:rsidRDefault="00662943">
      <w:pPr>
        <w:numPr>
          <w:ilvl w:val="0"/>
          <w:numId w:val="8"/>
        </w:numPr>
        <w:contextualSpacing/>
        <w:jc w:val="both"/>
        <w:rPr>
          <w:sz w:val="24"/>
          <w:szCs w:val="24"/>
        </w:rPr>
      </w:pPr>
      <w:r w:rsidRPr="009E654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7257C2">
            <w:rPr>
              <w:rFonts w:eastAsia="Times New Roman"/>
            </w:rPr>
            <w:t>(Adams &amp; Rollings,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1C680822" w:rsidR="00662943" w:rsidRPr="009E654E" w:rsidRDefault="00662943">
      <w:pPr>
        <w:numPr>
          <w:ilvl w:val="0"/>
          <w:numId w:val="8"/>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9E654E">
        <w:rPr>
          <w:i/>
          <w:iCs/>
          <w:sz w:val="24"/>
          <w:szCs w:val="24"/>
        </w:rPr>
        <w:t>gameplay</w:t>
      </w:r>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7257C2">
            <w:rPr>
              <w:rFonts w:eastAsia="Times New Roman"/>
            </w:rPr>
            <w:t>(Adams &amp; Rollings,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468C77E2" w:rsidR="00662943" w:rsidRPr="009E654E" w:rsidRDefault="00662943">
      <w:pPr>
        <w:numPr>
          <w:ilvl w:val="0"/>
          <w:numId w:val="8"/>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7257C2">
            <w:rPr>
              <w:rFonts w:eastAsia="Times New Roman"/>
            </w:rPr>
            <w:t>(Adams &amp; Rollings,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pPr>
        <w:numPr>
          <w:ilvl w:val="0"/>
          <w:numId w:val="8"/>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6937BA5D" w:rsidR="00662943" w:rsidRPr="009E654E" w:rsidRDefault="00662943">
      <w:pPr>
        <w:numPr>
          <w:ilvl w:val="0"/>
          <w:numId w:val="8"/>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7257C2">
            <w:rPr>
              <w:rFonts w:eastAsia="Times New Roman"/>
            </w:rPr>
            <w:t>(Adams &amp; Rollings,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pPr>
        <w:keepNext/>
        <w:keepLines/>
        <w:numPr>
          <w:ilvl w:val="0"/>
          <w:numId w:val="10"/>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sidRPr="009E654E">
        <w:rPr>
          <w:i/>
          <w:iCs/>
          <w:sz w:val="24"/>
          <w:szCs w:val="24"/>
        </w:rPr>
        <w:t>bullet points</w:t>
      </w:r>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sidRPr="009E654E">
        <w:rPr>
          <w:i/>
          <w:iCs/>
          <w:sz w:val="24"/>
          <w:szCs w:val="24"/>
        </w:rPr>
        <w:t>gameplay</w:t>
      </w:r>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4BD16A18"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halo effect</w:t>
      </w:r>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2A01DA86" w14:textId="4247F59B"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pPr>
        <w:keepNext/>
        <w:keepLines/>
        <w:numPr>
          <w:ilvl w:val="0"/>
          <w:numId w:val="10"/>
        </w:numPr>
        <w:spacing w:before="40" w:after="0"/>
        <w:outlineLvl w:val="1"/>
        <w:rPr>
          <w:rFonts w:eastAsiaTheme="majorEastAsia" w:cstheme="minorHAnsi"/>
          <w:i/>
          <w:iCs/>
          <w:sz w:val="28"/>
          <w:szCs w:val="28"/>
        </w:rPr>
      </w:pPr>
      <w:bookmarkStart w:id="31" w:name="_Toc125389016"/>
      <w:bookmarkStart w:id="32" w:name="_Toc125633724"/>
      <w:r w:rsidRPr="009E654E">
        <w:rPr>
          <w:rFonts w:eastAsiaTheme="majorEastAsia" w:cstheme="minorHAnsi"/>
          <w:i/>
          <w:iCs/>
          <w:sz w:val="28"/>
          <w:szCs w:val="28"/>
        </w:rPr>
        <w:t>Babyfaces</w:t>
      </w:r>
      <w:bookmarkEnd w:id="31"/>
      <w:bookmarkEnd w:id="32"/>
    </w:p>
    <w:p w14:paraId="0202C2ED" w14:textId="3D93A208"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7257C2" w:rsidRPr="007257C2">
            <w:rPr>
              <w:color w:val="000000"/>
              <w:sz w:val="24"/>
              <w:szCs w:val="24"/>
            </w:rPr>
            <w:t>(Isbister, 2006a)</w:t>
          </w:r>
        </w:sdtContent>
      </w:sdt>
      <w:r w:rsidRPr="009E654E">
        <w:rPr>
          <w:sz w:val="24"/>
          <w:szCs w:val="24"/>
        </w:rPr>
        <w:t xml:space="preserve">.  </w:t>
      </w:r>
    </w:p>
    <w:p w14:paraId="73B3114F" w14:textId="36E1FFD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7257C2" w:rsidRPr="007257C2">
            <w:rPr>
              <w:color w:val="000000"/>
              <w:sz w:val="24"/>
              <w:szCs w:val="24"/>
            </w:rPr>
            <w:t>(Isbister,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pPr>
        <w:keepNext/>
        <w:keepLines/>
        <w:numPr>
          <w:ilvl w:val="0"/>
          <w:numId w:val="10"/>
        </w:numPr>
        <w:spacing w:before="40" w:after="0"/>
        <w:outlineLvl w:val="1"/>
        <w:rPr>
          <w:rFonts w:eastAsiaTheme="majorEastAsia" w:cstheme="minorHAnsi"/>
          <w:i/>
          <w:iCs/>
          <w:sz w:val="28"/>
          <w:szCs w:val="28"/>
        </w:rPr>
      </w:pPr>
      <w:r w:rsidRPr="009E654E">
        <w:rPr>
          <w:rFonts w:eastAsiaTheme="majorEastAsia" w:cstheme="minorHAnsi"/>
          <w:i/>
          <w:iCs/>
          <w:sz w:val="28"/>
          <w:szCs w:val="28"/>
        </w:rPr>
        <w:t>Five Factor Model</w:t>
      </w:r>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r w:rsidR="00830079" w:rsidRPr="009E654E">
        <w:rPr>
          <w:i/>
          <w:iCs/>
          <w:sz w:val="24"/>
          <w:szCs w:val="24"/>
        </w:rPr>
        <w:t>T</w:t>
      </w:r>
      <w:r w:rsidRPr="009E654E">
        <w:rPr>
          <w:i/>
          <w:iCs/>
          <w:sz w:val="24"/>
          <w:szCs w:val="24"/>
        </w:rPr>
        <w:t xml:space="preserve">he </w:t>
      </w:r>
      <w:r w:rsidR="00830079" w:rsidRPr="009E654E">
        <w:rPr>
          <w:i/>
          <w:iCs/>
          <w:sz w:val="24"/>
          <w:szCs w:val="24"/>
        </w:rPr>
        <w:t>B</w:t>
      </w:r>
      <w:r w:rsidRPr="009E654E">
        <w:rPr>
          <w:i/>
          <w:iCs/>
          <w:sz w:val="24"/>
          <w:szCs w:val="24"/>
        </w:rPr>
        <w:t xml:space="preserve">ig </w:t>
      </w:r>
      <w:r w:rsidR="00830079" w:rsidRPr="009E654E">
        <w:rPr>
          <w:i/>
          <w:iCs/>
          <w:sz w:val="24"/>
          <w:szCs w:val="24"/>
        </w:rPr>
        <w:t>F</w:t>
      </w:r>
      <w:r w:rsidRPr="009E654E">
        <w:rPr>
          <w:i/>
          <w:iCs/>
          <w:sz w:val="24"/>
          <w:szCs w:val="24"/>
        </w:rPr>
        <w:t>ive</w:t>
      </w:r>
      <w:r w:rsidRPr="009E654E">
        <w:rPr>
          <w:sz w:val="24"/>
          <w:szCs w:val="24"/>
        </w:rPr>
        <w:t xml:space="preserve"> </w:t>
      </w:r>
      <w:r w:rsidR="00830079" w:rsidRPr="009E654E">
        <w:rPr>
          <w:sz w:val="24"/>
          <w:szCs w:val="24"/>
        </w:rPr>
        <w:t xml:space="preserve">Personality Traits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neuroticismo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r w:rsidR="00830079" w:rsidRPr="009E654E">
        <w:rPr>
          <w:i/>
          <w:iCs/>
          <w:color w:val="000000"/>
          <w:sz w:val="24"/>
          <w:szCs w:val="24"/>
        </w:rPr>
        <w:t>Five Factor Model</w:t>
      </w:r>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pPr>
        <w:numPr>
          <w:ilvl w:val="2"/>
          <w:numId w:val="5"/>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pPr>
        <w:numPr>
          <w:ilvl w:val="2"/>
          <w:numId w:val="5"/>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pPr>
        <w:numPr>
          <w:ilvl w:val="2"/>
          <w:numId w:val="5"/>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pPr>
        <w:numPr>
          <w:ilvl w:val="2"/>
          <w:numId w:val="5"/>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pPr>
        <w:numPr>
          <w:ilvl w:val="2"/>
          <w:numId w:val="5"/>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r w:rsidRPr="009E654E">
        <w:rPr>
          <w:i/>
          <w:iCs/>
          <w:sz w:val="24"/>
          <w:szCs w:val="24"/>
        </w:rPr>
        <w:t xml:space="preserve">Revised NEO Personality Inventory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noProof/>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r w:rsidRPr="009E654E">
                        <w:rPr>
                          <w:i/>
                          <w:iCs/>
                          <w:sz w:val="24"/>
                          <w:szCs w:val="24"/>
                        </w:rPr>
                        <w:t>Five Factor Model</w:t>
                      </w:r>
                      <w:r w:rsidRPr="009E654E">
                        <w:rPr>
                          <w:sz w:val="24"/>
                          <w:szCs w:val="24"/>
                        </w:rPr>
                        <w:t>, onde são evidenciadas as facetas pertencentes a cada dimensão de personalidade</w:t>
                      </w:r>
                      <w:r w:rsidR="00E318B5" w:rsidRPr="009E654E">
                        <w:rPr>
                          <w:sz w:val="24"/>
                          <w:szCs w:val="24"/>
                        </w:rPr>
                        <w:t xml:space="preserve"> </w:t>
                      </w:r>
                      <w:r w:rsidR="002A01BF" w:rsidRPr="009E654E">
                        <w:rPr>
                          <w:sz w:val="24"/>
                          <w:szCs w:val="24"/>
                        </w:rPr>
                        <w:t>(Sloan,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noProof/>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0B1DB7A4"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007257C2" w:rsidRPr="007257C2">
            <w:rPr>
              <w:color w:val="000000"/>
              <w:sz w:val="24"/>
              <w:szCs w:val="24"/>
            </w:rPr>
            <w:t>(Isbister,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pPr>
        <w:keepNext/>
        <w:keepLines/>
        <w:numPr>
          <w:ilvl w:val="0"/>
          <w:numId w:val="10"/>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00AD13A0">
        <w:rPr>
          <w:i/>
          <w:iCs/>
          <w:sz w:val="24"/>
          <w:szCs w:val="24"/>
        </w:rPr>
        <w:t>archetypos</w:t>
      </w:r>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r>
        <w:rPr>
          <w:i/>
          <w:iCs/>
          <w:sz w:val="24"/>
          <w:szCs w:val="24"/>
        </w:rPr>
        <w:t>Shadow</w:t>
      </w:r>
      <w:r>
        <w:rPr>
          <w:sz w:val="24"/>
          <w:szCs w:val="24"/>
        </w:rPr>
        <w:t xml:space="preserve">, o </w:t>
      </w:r>
      <w:r>
        <w:rPr>
          <w:i/>
          <w:iCs/>
          <w:sz w:val="24"/>
          <w:szCs w:val="24"/>
        </w:rPr>
        <w:t>Anima/Animus</w:t>
      </w:r>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r>
        <w:rPr>
          <w:i/>
          <w:iCs/>
          <w:sz w:val="24"/>
          <w:szCs w:val="24"/>
        </w:rPr>
        <w:t>Shadow</w:t>
      </w:r>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Anima/Animus</w:t>
      </w:r>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pPr>
        <w:pStyle w:val="Heading2"/>
        <w:numPr>
          <w:ilvl w:val="0"/>
          <w:numId w:val="10"/>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teve como finalidade dar algumas pistas para que tipo de características serem adotadas pela personagem a ser conceptualizada – pois apesar de, ao ser um protagonista, ser bastante provável adotar o arquétipo de heroi,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59C815BE"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desengajamento moral e à culpa. Por exemplo, dados de pesquisa sobre tomada de decisão ética geral sugerem que a empatia está negativamente relacionada ao desengajamento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7257C2" w:rsidRPr="007257C2">
            <w:rPr>
              <w:color w:val="000000"/>
              <w:sz w:val="24"/>
              <w:szCs w:val="24"/>
            </w:rPr>
            <w:t>(Holl et al., 2022)</w:t>
          </w:r>
        </w:sdtContent>
      </w:sdt>
      <w:r w:rsidRPr="009E654E">
        <w:rPr>
          <w:sz w:val="24"/>
          <w:szCs w:val="24"/>
        </w:rPr>
        <w:t>.</w:t>
      </w:r>
    </w:p>
    <w:p w14:paraId="701C820A" w14:textId="77777777" w:rsidR="00662943" w:rsidRPr="009E654E" w:rsidRDefault="00662943">
      <w:pPr>
        <w:keepNext/>
        <w:keepLines/>
        <w:numPr>
          <w:ilvl w:val="0"/>
          <w:numId w:val="11"/>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pPr>
        <w:numPr>
          <w:ilvl w:val="1"/>
          <w:numId w:val="5"/>
        </w:numPr>
        <w:contextualSpacing/>
        <w:jc w:val="both"/>
        <w:rPr>
          <w:sz w:val="26"/>
          <w:szCs w:val="26"/>
        </w:rPr>
      </w:pPr>
      <w:r w:rsidRPr="009E654E">
        <w:rPr>
          <w:sz w:val="26"/>
          <w:szCs w:val="26"/>
        </w:rPr>
        <w:t>Origem</w:t>
      </w:r>
    </w:p>
    <w:p w14:paraId="2445B3E8" w14:textId="0195A60B"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r w:rsidRPr="009E654E">
        <w:rPr>
          <w:i/>
          <w:iCs/>
          <w:sz w:val="24"/>
          <w:szCs w:val="24"/>
        </w:rPr>
        <w:t>Einfühlung</w:t>
      </w:r>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2113A2F3" w14:textId="59E37E05"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828DB94CCDF4496886C3CFB602F771F"/>
          </w:placeholder>
        </w:sdtPr>
        <w:sdtContent>
          <w:r w:rsidR="007257C2" w:rsidRPr="007257C2">
            <w:rPr>
              <w:color w:val="000000"/>
              <w:sz w:val="24"/>
              <w:szCs w:val="24"/>
            </w:rPr>
            <w:t>(Riess, 2018)</w:t>
          </w:r>
        </w:sdtContent>
      </w:sdt>
      <w:r w:rsidRPr="009E654E">
        <w:rPr>
          <w:sz w:val="24"/>
          <w:szCs w:val="24"/>
        </w:rPr>
        <w:t xml:space="preserve">. </w:t>
      </w:r>
    </w:p>
    <w:p w14:paraId="095F0BB0" w14:textId="77777777" w:rsidR="00662943" w:rsidRPr="009E654E" w:rsidRDefault="00662943">
      <w:pPr>
        <w:numPr>
          <w:ilvl w:val="1"/>
          <w:numId w:val="5"/>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r w:rsidR="002C5E31" w:rsidRPr="009E654E">
        <w:rPr>
          <w:i/>
          <w:iCs/>
          <w:sz w:val="24"/>
          <w:szCs w:val="24"/>
        </w:rPr>
        <w:t xml:space="preserve">Interpersonal Reactivity Index Questionnaire </w:t>
      </w:r>
      <w:r w:rsidR="002C5E31" w:rsidRPr="009E654E">
        <w:rPr>
          <w:sz w:val="24"/>
          <w:szCs w:val="24"/>
        </w:rPr>
        <w:t>(IRI), um questionário de sua autoria que possui</w:t>
      </w:r>
      <w:r w:rsidRPr="009E654E">
        <w:rPr>
          <w:sz w:val="24"/>
          <w:szCs w:val="24"/>
        </w:rPr>
        <w:t xml:space="preserve"> quatro </w:t>
      </w:r>
      <w:r w:rsidR="005376C2" w:rsidRPr="009E654E">
        <w:rPr>
          <w:sz w:val="24"/>
          <w:szCs w:val="24"/>
        </w:rPr>
        <w:t>sub-escalas</w:t>
      </w:r>
      <w:r w:rsidRPr="009E654E">
        <w:rPr>
          <w:sz w:val="24"/>
          <w:szCs w:val="24"/>
        </w:rPr>
        <w:t xml:space="preserve"> – </w:t>
      </w:r>
      <w:r w:rsidRPr="009E654E">
        <w:rPr>
          <w:i/>
          <w:iCs/>
          <w:sz w:val="24"/>
          <w:szCs w:val="24"/>
        </w:rPr>
        <w:t>Empathic Concern</w:t>
      </w:r>
      <w:r w:rsidRPr="009E654E">
        <w:rPr>
          <w:sz w:val="24"/>
          <w:szCs w:val="24"/>
        </w:rPr>
        <w:t xml:space="preserve">, </w:t>
      </w:r>
      <w:r w:rsidRPr="009E654E">
        <w:rPr>
          <w:i/>
          <w:iCs/>
          <w:sz w:val="24"/>
          <w:szCs w:val="24"/>
        </w:rPr>
        <w:t>Fantasy</w:t>
      </w:r>
      <w:r w:rsidRPr="009E654E">
        <w:rPr>
          <w:sz w:val="24"/>
          <w:szCs w:val="24"/>
        </w:rPr>
        <w:t xml:space="preserve">, </w:t>
      </w:r>
      <w:r w:rsidRPr="009E654E">
        <w:rPr>
          <w:i/>
          <w:iCs/>
          <w:sz w:val="24"/>
          <w:szCs w:val="24"/>
        </w:rPr>
        <w:t>Personal Distress</w:t>
      </w:r>
      <w:r w:rsidRPr="009E654E">
        <w:rPr>
          <w:sz w:val="24"/>
          <w:szCs w:val="24"/>
        </w:rPr>
        <w:t xml:space="preserve"> e </w:t>
      </w:r>
      <w:r w:rsidRPr="009E654E">
        <w:rPr>
          <w:i/>
          <w:iCs/>
          <w:sz w:val="24"/>
          <w:szCs w:val="24"/>
        </w:rPr>
        <w:t>Perspective Taking</w:t>
      </w:r>
      <w:r w:rsidRPr="009E654E">
        <w:rPr>
          <w:sz w:val="24"/>
          <w:szCs w:val="24"/>
        </w:rPr>
        <w:t xml:space="preserve"> </w:t>
      </w:r>
      <w:r w:rsidR="005376C2" w:rsidRPr="009E654E">
        <w:rPr>
          <w:sz w:val="24"/>
          <w:szCs w:val="24"/>
        </w:rPr>
        <w:t>– em que cada uma é ainda formada por 7 itens diferentes que deverão ser respondidos numa escala de Likert</w:t>
      </w:r>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pPr>
        <w:numPr>
          <w:ilvl w:val="2"/>
          <w:numId w:val="5"/>
        </w:numPr>
        <w:contextualSpacing/>
        <w:jc w:val="both"/>
        <w:rPr>
          <w:sz w:val="24"/>
          <w:szCs w:val="24"/>
        </w:rPr>
      </w:pPr>
      <w:r w:rsidRPr="009E654E">
        <w:rPr>
          <w:i/>
          <w:iCs/>
          <w:sz w:val="24"/>
          <w:szCs w:val="24"/>
        </w:rPr>
        <w:t>Empathic Concern</w:t>
      </w:r>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pPr>
        <w:numPr>
          <w:ilvl w:val="2"/>
          <w:numId w:val="5"/>
        </w:numPr>
        <w:contextualSpacing/>
        <w:jc w:val="both"/>
        <w:rPr>
          <w:sz w:val="24"/>
          <w:szCs w:val="24"/>
        </w:rPr>
      </w:pPr>
      <w:r w:rsidRPr="009E654E">
        <w:rPr>
          <w:i/>
          <w:iCs/>
          <w:sz w:val="24"/>
          <w:szCs w:val="24"/>
        </w:rPr>
        <w:t xml:space="preserve">Fantasy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pPr>
        <w:numPr>
          <w:ilvl w:val="2"/>
          <w:numId w:val="5"/>
        </w:numPr>
        <w:contextualSpacing/>
        <w:jc w:val="both"/>
        <w:rPr>
          <w:sz w:val="24"/>
          <w:szCs w:val="24"/>
        </w:rPr>
      </w:pPr>
      <w:r w:rsidRPr="009E654E">
        <w:rPr>
          <w:i/>
          <w:iCs/>
          <w:sz w:val="24"/>
          <w:szCs w:val="24"/>
        </w:rPr>
        <w:lastRenderedPageBreak/>
        <w:t>Personal Distress</w:t>
      </w:r>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pPr>
        <w:numPr>
          <w:ilvl w:val="2"/>
          <w:numId w:val="5"/>
        </w:numPr>
        <w:contextualSpacing/>
        <w:jc w:val="both"/>
        <w:rPr>
          <w:sz w:val="24"/>
          <w:szCs w:val="24"/>
        </w:rPr>
      </w:pPr>
      <w:r w:rsidRPr="009E654E">
        <w:rPr>
          <w:i/>
          <w:iCs/>
          <w:sz w:val="24"/>
          <w:szCs w:val="24"/>
        </w:rPr>
        <w:t xml:space="preserve">Perspective Taking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pPr>
        <w:numPr>
          <w:ilvl w:val="1"/>
          <w:numId w:val="5"/>
        </w:numPr>
        <w:contextualSpacing/>
        <w:jc w:val="both"/>
        <w:rPr>
          <w:sz w:val="26"/>
          <w:szCs w:val="26"/>
        </w:rPr>
      </w:pPr>
      <w:r w:rsidRPr="009E654E">
        <w:rPr>
          <w:sz w:val="26"/>
          <w:szCs w:val="26"/>
        </w:rPr>
        <w:t>Empatia segundo Helen Riess</w:t>
      </w:r>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Riess, professora associada de Psiquiatria na </w:t>
      </w:r>
      <w:r w:rsidRPr="009E654E">
        <w:rPr>
          <w:i/>
          <w:iCs/>
          <w:sz w:val="24"/>
          <w:szCs w:val="24"/>
        </w:rPr>
        <w:t>Harvard Medical School</w:t>
      </w:r>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r w:rsidRPr="009E654E">
        <w:rPr>
          <w:i/>
          <w:iCs/>
          <w:sz w:val="24"/>
          <w:szCs w:val="24"/>
        </w:rPr>
        <w:t>Affective Empathy</w:t>
      </w:r>
      <w:r w:rsidRPr="009E654E">
        <w:rPr>
          <w:sz w:val="24"/>
          <w:szCs w:val="24"/>
        </w:rPr>
        <w:t xml:space="preserve">, </w:t>
      </w:r>
      <w:r w:rsidRPr="009E654E">
        <w:rPr>
          <w:i/>
          <w:iCs/>
          <w:sz w:val="24"/>
          <w:szCs w:val="24"/>
        </w:rPr>
        <w:t>Cognitive Empathy</w:t>
      </w:r>
      <w:r w:rsidRPr="009E654E">
        <w:rPr>
          <w:sz w:val="24"/>
          <w:szCs w:val="24"/>
        </w:rPr>
        <w:t xml:space="preserve"> e </w:t>
      </w:r>
      <w:r w:rsidRPr="009E654E">
        <w:rPr>
          <w:i/>
          <w:iCs/>
          <w:sz w:val="24"/>
          <w:szCs w:val="24"/>
        </w:rPr>
        <w:t>Compassion</w:t>
      </w:r>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pPr>
        <w:pStyle w:val="ListParagraph"/>
        <w:numPr>
          <w:ilvl w:val="0"/>
          <w:numId w:val="23"/>
        </w:numPr>
        <w:ind w:left="360" w:firstLine="1440"/>
        <w:jc w:val="both"/>
        <w:rPr>
          <w:sz w:val="24"/>
          <w:szCs w:val="24"/>
        </w:rPr>
      </w:pPr>
      <w:r w:rsidRPr="009E654E">
        <w:rPr>
          <w:i/>
          <w:iCs/>
          <w:sz w:val="24"/>
          <w:szCs w:val="24"/>
        </w:rPr>
        <w:t xml:space="preserve">Affective Empathy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 xml:space="preserve">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pPr>
        <w:pStyle w:val="ListParagraph"/>
        <w:numPr>
          <w:ilvl w:val="0"/>
          <w:numId w:val="23"/>
        </w:numPr>
        <w:ind w:left="360" w:firstLine="1440"/>
        <w:jc w:val="both"/>
        <w:rPr>
          <w:sz w:val="24"/>
          <w:szCs w:val="24"/>
        </w:rPr>
      </w:pPr>
      <w:r w:rsidRPr="009E654E">
        <w:rPr>
          <w:i/>
          <w:iCs/>
          <w:sz w:val="24"/>
          <w:szCs w:val="24"/>
        </w:rPr>
        <w:t xml:space="preserve">Cognitive Empathy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9E654E">
        <w:rPr>
          <w:i/>
          <w:iCs/>
          <w:sz w:val="24"/>
          <w:szCs w:val="24"/>
        </w:rPr>
        <w:t>theory of mind</w:t>
      </w:r>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é mais evoluída, menos instintiva; está mais associada em compreender o ser humano a nível social, em ser capaz de detetar e compreender tiques faciais, gestos e </w:t>
      </w:r>
      <w:r w:rsidR="00C37E92" w:rsidRPr="009E654E">
        <w:rPr>
          <w:sz w:val="24"/>
          <w:szCs w:val="24"/>
        </w:rPr>
        <w:lastRenderedPageBreak/>
        <w:t xml:space="preserve">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pPr>
        <w:pStyle w:val="ListParagraph"/>
        <w:numPr>
          <w:ilvl w:val="0"/>
          <w:numId w:val="23"/>
        </w:numPr>
        <w:ind w:left="360" w:firstLine="1440"/>
        <w:jc w:val="both"/>
        <w:rPr>
          <w:sz w:val="24"/>
          <w:szCs w:val="24"/>
        </w:rPr>
      </w:pPr>
      <w:r w:rsidRPr="009E654E">
        <w:rPr>
          <w:i/>
          <w:iCs/>
          <w:sz w:val="24"/>
          <w:szCs w:val="24"/>
        </w:rPr>
        <w:t>Compassion</w:t>
      </w:r>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pPr>
        <w:numPr>
          <w:ilvl w:val="1"/>
          <w:numId w:val="5"/>
        </w:numPr>
        <w:contextualSpacing/>
        <w:jc w:val="both"/>
        <w:rPr>
          <w:sz w:val="24"/>
          <w:szCs w:val="24"/>
        </w:rPr>
      </w:pPr>
      <w:r w:rsidRPr="009E654E">
        <w:rPr>
          <w:sz w:val="24"/>
          <w:szCs w:val="24"/>
        </w:rPr>
        <w:t>Espetro da empatia segundo Daniel Batson</w:t>
      </w:r>
    </w:p>
    <w:p w14:paraId="22DFBF89" w14:textId="77777777" w:rsidR="0065619F" w:rsidRPr="009E654E" w:rsidRDefault="0065619F" w:rsidP="00662943">
      <w:pPr>
        <w:ind w:firstLine="360"/>
        <w:jc w:val="both"/>
        <w:rPr>
          <w:sz w:val="24"/>
          <w:szCs w:val="24"/>
        </w:rPr>
      </w:pPr>
    </w:p>
    <w:p w14:paraId="01B892F5" w14:textId="3FB79527"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7257C2">
            <w:rPr>
              <w:rFonts w:eastAsia="Times New Roman"/>
            </w:rPr>
            <w:t>(Decety &amp; Ickes,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pPr>
        <w:numPr>
          <w:ilvl w:val="0"/>
          <w:numId w:val="9"/>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pPr>
        <w:numPr>
          <w:ilvl w:val="0"/>
          <w:numId w:val="9"/>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pPr>
        <w:numPr>
          <w:ilvl w:val="2"/>
          <w:numId w:val="5"/>
        </w:numPr>
        <w:contextualSpacing/>
        <w:jc w:val="both"/>
        <w:rPr>
          <w:sz w:val="24"/>
          <w:szCs w:val="24"/>
        </w:rPr>
      </w:pPr>
      <w:r w:rsidRPr="009E654E">
        <w:rPr>
          <w:i/>
          <w:iCs/>
          <w:sz w:val="24"/>
          <w:szCs w:val="24"/>
        </w:rPr>
        <w:t>Cognitive Empathy</w:t>
      </w:r>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pPr>
        <w:numPr>
          <w:ilvl w:val="2"/>
          <w:numId w:val="5"/>
        </w:numPr>
        <w:contextualSpacing/>
        <w:jc w:val="both"/>
        <w:rPr>
          <w:sz w:val="24"/>
          <w:szCs w:val="24"/>
        </w:rPr>
      </w:pPr>
      <w:r w:rsidRPr="009E654E">
        <w:rPr>
          <w:i/>
          <w:iCs/>
          <w:sz w:val="24"/>
          <w:szCs w:val="24"/>
        </w:rPr>
        <w:t>Imitation</w:t>
      </w:r>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pPr>
        <w:numPr>
          <w:ilvl w:val="2"/>
          <w:numId w:val="5"/>
        </w:numPr>
        <w:contextualSpacing/>
        <w:jc w:val="both"/>
        <w:rPr>
          <w:sz w:val="24"/>
          <w:szCs w:val="24"/>
        </w:rPr>
      </w:pPr>
      <w:r w:rsidRPr="009E654E">
        <w:rPr>
          <w:i/>
          <w:iCs/>
          <w:sz w:val="24"/>
          <w:szCs w:val="24"/>
        </w:rPr>
        <w:t xml:space="preserve">Affective Empathy/Sympathy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tempo que a segunda, isto é, não basta que ambos os sujeitos se encontrem, de acordo com Levenson e Ruef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pPr>
        <w:numPr>
          <w:ilvl w:val="2"/>
          <w:numId w:val="5"/>
        </w:numPr>
        <w:contextualSpacing/>
        <w:jc w:val="both"/>
        <w:rPr>
          <w:sz w:val="24"/>
          <w:szCs w:val="24"/>
        </w:rPr>
      </w:pPr>
      <w:r w:rsidRPr="00247CD0">
        <w:rPr>
          <w:i/>
          <w:iCs/>
          <w:sz w:val="24"/>
          <w:szCs w:val="24"/>
        </w:rPr>
        <w:t xml:space="preserve">Aesthetic Empathy </w:t>
      </w:r>
      <w:r w:rsidRPr="00247CD0">
        <w:rPr>
          <w:sz w:val="24"/>
          <w:szCs w:val="24"/>
        </w:rPr>
        <w:t xml:space="preserve">– definição original de empatia, que consiste em, intuitivamente e imaginativamente, projetar-se na situação do outro; é o estado psicológico referido por Lipps (1903) como </w:t>
      </w:r>
      <w:r w:rsidRPr="00247CD0">
        <w:rPr>
          <w:i/>
          <w:iCs/>
          <w:sz w:val="24"/>
          <w:szCs w:val="24"/>
        </w:rPr>
        <w:t>Einfühlung</w:t>
      </w:r>
      <w:r w:rsidRPr="00247CD0">
        <w:rPr>
          <w:sz w:val="24"/>
          <w:szCs w:val="24"/>
        </w:rPr>
        <w:t xml:space="preserve"> e para o qual Titchener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pPr>
        <w:numPr>
          <w:ilvl w:val="2"/>
          <w:numId w:val="5"/>
        </w:numPr>
        <w:contextualSpacing/>
        <w:jc w:val="both"/>
        <w:rPr>
          <w:sz w:val="24"/>
          <w:szCs w:val="24"/>
        </w:rPr>
      </w:pPr>
      <w:r w:rsidRPr="009E654E">
        <w:rPr>
          <w:i/>
          <w:iCs/>
          <w:sz w:val="24"/>
          <w:szCs w:val="24"/>
        </w:rPr>
        <w:t xml:space="preserve">Psychological Empathy </w:t>
      </w:r>
      <w:r w:rsidRPr="009E654E">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pPr>
        <w:numPr>
          <w:ilvl w:val="2"/>
          <w:numId w:val="5"/>
        </w:numPr>
        <w:contextualSpacing/>
        <w:jc w:val="both"/>
        <w:rPr>
          <w:sz w:val="24"/>
          <w:szCs w:val="24"/>
        </w:rPr>
      </w:pPr>
      <w:r w:rsidRPr="009E654E">
        <w:rPr>
          <w:i/>
          <w:iCs/>
          <w:sz w:val="24"/>
          <w:szCs w:val="24"/>
        </w:rPr>
        <w:t>Projective Empathy</w:t>
      </w:r>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9E654E">
        <w:rPr>
          <w:i/>
          <w:iCs/>
          <w:sz w:val="24"/>
          <w:szCs w:val="24"/>
        </w:rPr>
        <w:t>Aesthetic Empathy</w:t>
      </w:r>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pPr>
        <w:numPr>
          <w:ilvl w:val="2"/>
          <w:numId w:val="5"/>
        </w:numPr>
        <w:contextualSpacing/>
        <w:jc w:val="both"/>
        <w:rPr>
          <w:sz w:val="24"/>
          <w:szCs w:val="24"/>
        </w:rPr>
      </w:pPr>
      <w:r w:rsidRPr="009E654E">
        <w:rPr>
          <w:i/>
          <w:iCs/>
          <w:sz w:val="24"/>
          <w:szCs w:val="24"/>
        </w:rPr>
        <w:t>Empathic Distress</w:t>
      </w:r>
      <w:r w:rsidRPr="009E654E">
        <w:rPr>
          <w:sz w:val="24"/>
          <w:szCs w:val="24"/>
        </w:rPr>
        <w:t xml:space="preserve"> – é um estado de angústia evocado ao testemunhar-se a angústia de outra pessoa; corresponde a sentir-se angustiado pelo estado do outro, ao contrário do que acontece com </w:t>
      </w:r>
      <w:r w:rsidRPr="009E654E">
        <w:rPr>
          <w:i/>
          <w:iCs/>
          <w:sz w:val="24"/>
          <w:szCs w:val="24"/>
        </w:rPr>
        <w:t>Affective Empathy</w:t>
      </w:r>
      <w:r w:rsidRPr="009E654E">
        <w:rPr>
          <w:sz w:val="24"/>
          <w:szCs w:val="24"/>
        </w:rPr>
        <w:t xml:space="preserve">, que envolve sentir-se angustiado como o outro, nem </w:t>
      </w:r>
      <w:r w:rsidRPr="009E654E">
        <w:rPr>
          <w:i/>
          <w:iCs/>
          <w:sz w:val="24"/>
          <w:szCs w:val="24"/>
        </w:rPr>
        <w:t>Pity</w:t>
      </w:r>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pPr>
        <w:numPr>
          <w:ilvl w:val="2"/>
          <w:numId w:val="5"/>
        </w:numPr>
        <w:contextualSpacing/>
        <w:jc w:val="both"/>
        <w:rPr>
          <w:sz w:val="24"/>
          <w:szCs w:val="24"/>
        </w:rPr>
      </w:pPr>
      <w:r w:rsidRPr="009E654E">
        <w:rPr>
          <w:i/>
          <w:iCs/>
          <w:sz w:val="24"/>
          <w:szCs w:val="24"/>
        </w:rPr>
        <w:t>Pity/Compassion</w:t>
      </w:r>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347CFDE6"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Batson conclui que, para se saber o que outra pessoa está a pensar ou a sentir, é necessário conhecer o seu estado interno e, por isso, o conceito de </w:t>
      </w:r>
      <w:r w:rsidRPr="009E654E">
        <w:rPr>
          <w:i/>
          <w:iCs/>
          <w:sz w:val="24"/>
          <w:szCs w:val="24"/>
        </w:rPr>
        <w:t>Cognitive Empathy</w:t>
      </w:r>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7257C2">
            <w:rPr>
              <w:rFonts w:eastAsia="Times New Roman"/>
            </w:rPr>
            <w:t>(Decety &amp; Ickes, 2011)</w:t>
          </w:r>
        </w:sdtContent>
      </w:sdt>
      <w:r w:rsidRPr="009E654E">
        <w:rPr>
          <w:sz w:val="24"/>
          <w:szCs w:val="24"/>
        </w:rPr>
        <w:t xml:space="preserve">. </w:t>
      </w:r>
    </w:p>
    <w:p w14:paraId="0644394E" w14:textId="60F21D9D"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r w:rsidRPr="009E654E">
        <w:rPr>
          <w:i/>
          <w:iCs/>
          <w:sz w:val="24"/>
          <w:szCs w:val="24"/>
        </w:rPr>
        <w:t>Empathic Distress</w:t>
      </w:r>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9E654E">
        <w:rPr>
          <w:i/>
          <w:iCs/>
          <w:sz w:val="24"/>
          <w:szCs w:val="24"/>
        </w:rPr>
        <w:t>Empathic Distress</w:t>
      </w:r>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7257C2">
            <w:rPr>
              <w:rFonts w:eastAsia="Times New Roman"/>
            </w:rPr>
            <w:t>(Decety &amp; Ickes, 2011)</w:t>
          </w:r>
        </w:sdtContent>
      </w:sdt>
      <w:r w:rsidRPr="009E654E">
        <w:rPr>
          <w:sz w:val="24"/>
          <w:szCs w:val="24"/>
        </w:rPr>
        <w:t>.</w:t>
      </w:r>
    </w:p>
    <w:p w14:paraId="02571658" w14:textId="1DB155CE"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r w:rsidRPr="009E654E">
        <w:rPr>
          <w:i/>
          <w:iCs/>
          <w:sz w:val="24"/>
          <w:szCs w:val="24"/>
        </w:rPr>
        <w:t>pity</w:t>
      </w:r>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7257C2">
            <w:rPr>
              <w:rFonts w:eastAsia="Times New Roman"/>
            </w:rPr>
            <w:t>(Decety &amp; Ickes, 2011)</w:t>
          </w:r>
        </w:sdtContent>
      </w:sdt>
      <w:r w:rsidRPr="009E654E">
        <w:rPr>
          <w:sz w:val="24"/>
          <w:szCs w:val="24"/>
        </w:rPr>
        <w:t>.</w:t>
      </w:r>
    </w:p>
    <w:p w14:paraId="6AE381B1" w14:textId="67EA7157" w:rsidR="00363F5E" w:rsidRPr="009E654E" w:rsidRDefault="00363F5E">
      <w:pPr>
        <w:pStyle w:val="ListParagraph"/>
        <w:numPr>
          <w:ilvl w:val="1"/>
          <w:numId w:val="11"/>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r w:rsidRPr="009E654E">
        <w:rPr>
          <w:i/>
          <w:iCs/>
          <w:sz w:val="24"/>
          <w:szCs w:val="24"/>
        </w:rPr>
        <w:t xml:space="preserve">Dispositional Empathy </w:t>
      </w:r>
      <w:r w:rsidRPr="009E654E">
        <w:rPr>
          <w:sz w:val="24"/>
          <w:szCs w:val="24"/>
        </w:rPr>
        <w:t xml:space="preserve">e </w:t>
      </w:r>
      <w:r w:rsidRPr="009E654E">
        <w:rPr>
          <w:i/>
          <w:iCs/>
          <w:sz w:val="24"/>
          <w:szCs w:val="24"/>
        </w:rPr>
        <w:t>Situational Empathy</w:t>
      </w:r>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pPr>
        <w:pStyle w:val="ListParagraph"/>
        <w:numPr>
          <w:ilvl w:val="2"/>
          <w:numId w:val="11"/>
        </w:numPr>
        <w:jc w:val="both"/>
        <w:rPr>
          <w:sz w:val="24"/>
          <w:szCs w:val="24"/>
        </w:rPr>
      </w:pPr>
      <w:r w:rsidRPr="009E654E">
        <w:rPr>
          <w:i/>
          <w:iCs/>
          <w:sz w:val="24"/>
          <w:szCs w:val="24"/>
        </w:rPr>
        <w:t xml:space="preserve">Dispositional Empathy </w:t>
      </w:r>
      <w:r w:rsidRPr="009E654E">
        <w:rPr>
          <w:sz w:val="24"/>
          <w:szCs w:val="24"/>
        </w:rPr>
        <w:t xml:space="preserve">– também chamada de </w:t>
      </w:r>
      <w:r w:rsidRPr="009E654E">
        <w:rPr>
          <w:i/>
          <w:iCs/>
          <w:sz w:val="24"/>
          <w:szCs w:val="24"/>
        </w:rPr>
        <w:t>trait empathy</w:t>
      </w:r>
      <w:r w:rsidRPr="009E654E">
        <w:rPr>
          <w:sz w:val="24"/>
          <w:szCs w:val="24"/>
        </w:rPr>
        <w:t xml:space="preserve"> (“empatia de caráter”, em português), diz respeito ao traço de caráter estável de uma pessoa</w:t>
      </w:r>
      <w:r w:rsidR="000858B0" w:rsidRPr="009E654E">
        <w:rPr>
          <w:sz w:val="24"/>
          <w:szCs w:val="24"/>
        </w:rPr>
        <w:t xml:space="preserve">; refere-se à tendência dos indivíduos para imaginarem e vivenciarem os sentimentos e experiências dos seus semelhantes; está associada a traços de personalidade, nomeadamente à faceta altruísta da Amabilidade dos </w:t>
      </w:r>
      <w:r w:rsidR="000858B0" w:rsidRPr="009E654E">
        <w:rPr>
          <w:i/>
          <w:iCs/>
          <w:sz w:val="24"/>
          <w:szCs w:val="24"/>
        </w:rPr>
        <w:t>Big Five Personality Traits</w:t>
      </w:r>
      <w:r w:rsidR="00A939A5" w:rsidRPr="009E654E">
        <w:rPr>
          <w:sz w:val="24"/>
          <w:szCs w:val="24"/>
        </w:rPr>
        <w:t xml:space="preserve">; pode ser medida recorrendo a questionários – como o </w:t>
      </w:r>
      <w:r w:rsidR="00A939A5" w:rsidRPr="009E654E">
        <w:rPr>
          <w:i/>
          <w:iCs/>
          <w:sz w:val="24"/>
          <w:szCs w:val="24"/>
        </w:rPr>
        <w:t xml:space="preserve">Interpersonal Reactivity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pPr>
        <w:pStyle w:val="ListParagraph"/>
        <w:numPr>
          <w:ilvl w:val="2"/>
          <w:numId w:val="11"/>
        </w:numPr>
        <w:jc w:val="both"/>
        <w:rPr>
          <w:sz w:val="24"/>
          <w:szCs w:val="24"/>
        </w:rPr>
      </w:pPr>
      <w:r w:rsidRPr="009E654E">
        <w:rPr>
          <w:i/>
          <w:iCs/>
          <w:sz w:val="24"/>
          <w:szCs w:val="24"/>
        </w:rPr>
        <w:t xml:space="preserve">Situational Empathy </w:t>
      </w:r>
      <w:r w:rsidRPr="009E654E">
        <w:rPr>
          <w:sz w:val="24"/>
          <w:szCs w:val="24"/>
        </w:rPr>
        <w:t>– designada igualmente por empatia induzida, trata da reação empática numa situação específica, como uma manipulação experimental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pPr>
        <w:keepNext/>
        <w:keepLines/>
        <w:numPr>
          <w:ilvl w:val="1"/>
          <w:numId w:val="12"/>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pPr>
        <w:numPr>
          <w:ilvl w:val="1"/>
          <w:numId w:val="5"/>
        </w:numPr>
        <w:contextualSpacing/>
        <w:jc w:val="both"/>
        <w:rPr>
          <w:sz w:val="24"/>
          <w:szCs w:val="24"/>
        </w:rPr>
      </w:pPr>
      <w:r w:rsidRPr="009E654E">
        <w:rPr>
          <w:sz w:val="24"/>
          <w:szCs w:val="24"/>
        </w:rPr>
        <w:t>Evolução</w:t>
      </w:r>
    </w:p>
    <w:p w14:paraId="2EBFE630" w14:textId="3A47BB90" w:rsidR="00B82B75" w:rsidRPr="009E654E" w:rsidRDefault="00662943" w:rsidP="00B82B75">
      <w:pPr>
        <w:ind w:firstLine="720"/>
        <w:contextualSpacing/>
        <w:jc w:val="both"/>
        <w:rPr>
          <w:sz w:val="24"/>
          <w:szCs w:val="24"/>
        </w:rPr>
      </w:pPr>
      <w:r w:rsidRPr="009E654E">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73D7694C" w14:textId="1D95556A"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7257C2">
            <w:rPr>
              <w:rFonts w:eastAsia="Times New Roman"/>
            </w:rPr>
            <w:t>(Grodal &amp; Kramer, 2014)</w:t>
          </w:r>
        </w:sdtContent>
      </w:sdt>
      <w:r w:rsidRPr="009E654E">
        <w:rPr>
          <w:sz w:val="24"/>
          <w:szCs w:val="24"/>
        </w:rPr>
        <w:t>.</w:t>
      </w:r>
    </w:p>
    <w:p w14:paraId="5F63DBA6" w14:textId="2CADDAD6" w:rsidR="00662943" w:rsidRPr="009E654E" w:rsidRDefault="00662943" w:rsidP="00B82B75">
      <w:pPr>
        <w:ind w:firstLine="720"/>
        <w:jc w:val="both"/>
        <w:rPr>
          <w:sz w:val="24"/>
          <w:szCs w:val="24"/>
        </w:rPr>
      </w:pPr>
      <w:r w:rsidRPr="009E654E">
        <w:rPr>
          <w:sz w:val="24"/>
          <w:szCs w:val="24"/>
        </w:rPr>
        <w:t xml:space="preserve">Filmes de muito sucesso, como </w:t>
      </w:r>
      <w:r w:rsidRPr="009E654E">
        <w:rPr>
          <w:i/>
          <w:iCs/>
          <w:sz w:val="24"/>
          <w:szCs w:val="24"/>
        </w:rPr>
        <w:t>Titanic</w:t>
      </w:r>
      <w:r w:rsidRPr="009E654E">
        <w:rPr>
          <w:sz w:val="24"/>
          <w:szCs w:val="24"/>
        </w:rPr>
        <w:t xml:space="preserve"> ou </w:t>
      </w:r>
      <w:r w:rsidRPr="009E654E">
        <w:rPr>
          <w:i/>
          <w:iCs/>
          <w:sz w:val="24"/>
          <w:szCs w:val="24"/>
        </w:rPr>
        <w:t>Pretty Woman</w:t>
      </w:r>
      <w:r w:rsidRPr="009E654E">
        <w:rPr>
          <w:sz w:val="24"/>
          <w:szCs w:val="24"/>
        </w:rPr>
        <w:t xml:space="preserve">, têm </w:t>
      </w:r>
      <w:r w:rsidRPr="009E654E">
        <w:rPr>
          <w:i/>
          <w:iCs/>
          <w:sz w:val="24"/>
          <w:szCs w:val="24"/>
        </w:rPr>
        <w:t>bonding</w:t>
      </w:r>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20C4FEF7" w:rsidR="00662943" w:rsidRPr="009E654E" w:rsidRDefault="00662943" w:rsidP="005D7F16">
      <w:pPr>
        <w:ind w:firstLine="720"/>
        <w:jc w:val="both"/>
        <w:rPr>
          <w:sz w:val="24"/>
          <w:szCs w:val="24"/>
        </w:rPr>
      </w:pPr>
      <w:r w:rsidRPr="009E654E">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7257C2">
            <w:rPr>
              <w:rFonts w:eastAsia="Times New Roman"/>
            </w:rPr>
            <w:t>(Grodal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pPr>
        <w:pStyle w:val="ListParagraph"/>
        <w:numPr>
          <w:ilvl w:val="1"/>
          <w:numId w:val="12"/>
        </w:numPr>
        <w:ind w:left="360" w:firstLine="1440"/>
        <w:jc w:val="both"/>
        <w:rPr>
          <w:i/>
          <w:iCs/>
          <w:sz w:val="24"/>
          <w:szCs w:val="24"/>
        </w:rPr>
      </w:pPr>
      <w:r w:rsidRPr="0076355F">
        <w:rPr>
          <w:i/>
          <w:iCs/>
          <w:sz w:val="24"/>
          <w:szCs w:val="24"/>
        </w:rPr>
        <w:lastRenderedPageBreak/>
        <w:t>Mirror Neurons</w:t>
      </w:r>
    </w:p>
    <w:p w14:paraId="3B8CA05D" w14:textId="67819256"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7257C2">
            <w:rPr>
              <w:rFonts w:eastAsia="Times New Roman"/>
            </w:rPr>
            <w:t>(Grodal &amp; Kramer, 2014)</w:t>
          </w:r>
        </w:sdtContent>
      </w:sdt>
      <w:r w:rsidRPr="009E654E">
        <w:rPr>
          <w:sz w:val="24"/>
          <w:szCs w:val="24"/>
        </w:rPr>
        <w:t>.</w:t>
      </w:r>
    </w:p>
    <w:p w14:paraId="1CF0D4F2" w14:textId="4313B459" w:rsidR="00662943" w:rsidRPr="009E654E" w:rsidRDefault="00662943" w:rsidP="00662943">
      <w:pPr>
        <w:ind w:firstLine="720"/>
        <w:jc w:val="both"/>
        <w:rPr>
          <w:sz w:val="24"/>
          <w:szCs w:val="24"/>
        </w:rPr>
      </w:pPr>
      <w:r w:rsidRPr="009E654E">
        <w:rPr>
          <w:sz w:val="24"/>
          <w:szCs w:val="24"/>
        </w:rPr>
        <w:t>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7257C2" w:rsidRPr="007257C2">
            <w:rPr>
              <w:color w:val="000000"/>
              <w:sz w:val="24"/>
              <w:szCs w:val="24"/>
            </w:rPr>
            <w:t>(Iacoboni, 2008)</w:t>
          </w:r>
        </w:sdtContent>
      </w:sdt>
      <w:r w:rsidRPr="009E654E">
        <w:rPr>
          <w:sz w:val="24"/>
          <w:szCs w:val="24"/>
        </w:rPr>
        <w:t>.</w:t>
      </w:r>
    </w:p>
    <w:p w14:paraId="5E26147D" w14:textId="7116AB1D" w:rsidR="00662943" w:rsidRPr="009E654E" w:rsidRDefault="00662943" w:rsidP="00662943">
      <w:pPr>
        <w:ind w:firstLine="720"/>
        <w:jc w:val="both"/>
        <w:rPr>
          <w:sz w:val="24"/>
          <w:szCs w:val="24"/>
        </w:rPr>
      </w:pPr>
      <w:r w:rsidRPr="009E654E">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9E654E">
        <w:rPr>
          <w:i/>
          <w:iCs/>
          <w:sz w:val="24"/>
          <w:szCs w:val="24"/>
        </w:rPr>
        <w:t xml:space="preserve">mirror neuron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7257C2" w:rsidRPr="007257C2">
            <w:rPr>
              <w:color w:val="000000"/>
              <w:sz w:val="24"/>
              <w:szCs w:val="24"/>
            </w:rPr>
            <w:t>(Iacoboni,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545E7486"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r w:rsidRPr="009E654E">
        <w:rPr>
          <w:i/>
          <w:iCs/>
          <w:sz w:val="24"/>
          <w:szCs w:val="24"/>
        </w:rPr>
        <w:t>mimicking</w:t>
      </w:r>
      <w:r w:rsidRPr="009E654E">
        <w:rPr>
          <w:sz w:val="24"/>
          <w:szCs w:val="24"/>
        </w:rPr>
        <w:t xml:space="preserve"> ou </w:t>
      </w:r>
      <w:r w:rsidRPr="009E654E">
        <w:rPr>
          <w:i/>
          <w:iCs/>
          <w:sz w:val="24"/>
          <w:szCs w:val="24"/>
        </w:rPr>
        <w:t xml:space="preserve">empathic ressonance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7257C2">
            <w:rPr>
              <w:rFonts w:eastAsia="Times New Roman"/>
            </w:rPr>
            <w:t>(Grodal &amp; Kramer, 2014)</w:t>
          </w:r>
        </w:sdtContent>
      </w:sdt>
      <w:r w:rsidRPr="009E654E">
        <w:rPr>
          <w:sz w:val="24"/>
          <w:szCs w:val="24"/>
        </w:rPr>
        <w:t>.</w:t>
      </w:r>
    </w:p>
    <w:p w14:paraId="70759BF3" w14:textId="7201D081"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9E654E">
        <w:rPr>
          <w:i/>
          <w:iCs/>
          <w:sz w:val="24"/>
          <w:szCs w:val="24"/>
        </w:rPr>
        <w:t>Titanic</w:t>
      </w:r>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7257C2">
            <w:rPr>
              <w:rFonts w:eastAsia="Times New Roman"/>
            </w:rPr>
            <w:t>(Grodal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pPr>
        <w:keepNext/>
        <w:keepLines/>
        <w:numPr>
          <w:ilvl w:val="1"/>
          <w:numId w:val="12"/>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4F82F6ED"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7257C2" w:rsidRPr="007257C2">
            <w:rPr>
              <w:color w:val="000000"/>
              <w:sz w:val="24"/>
              <w:szCs w:val="24"/>
            </w:rPr>
            <w:t>(Holl et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7257C2" w:rsidRPr="007257C2">
            <w:rPr>
              <w:color w:val="000000"/>
              <w:sz w:val="24"/>
              <w:szCs w:val="24"/>
            </w:rPr>
            <w:t>(de Araujo Luz Junior et al., 2021).</w:t>
          </w:r>
        </w:sdtContent>
      </w:sdt>
    </w:p>
    <w:p w14:paraId="1D55F37C" w14:textId="395D4489"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r w:rsidRPr="009E654E">
        <w:rPr>
          <w:i/>
          <w:iCs/>
          <w:sz w:val="24"/>
          <w:szCs w:val="24"/>
        </w:rPr>
        <w:t>branchings</w:t>
      </w:r>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7257C2" w:rsidRPr="007257C2">
            <w:rPr>
              <w:color w:val="000000"/>
              <w:sz w:val="24"/>
              <w:szCs w:val="24"/>
            </w:rPr>
            <w:t>(Holl et al., 2022).</w:t>
          </w:r>
        </w:sdtContent>
      </w:sdt>
    </w:p>
    <w:p w14:paraId="056AA3DF" w14:textId="0A0BFE1F"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7257C2" w:rsidRPr="007257C2">
            <w:rPr>
              <w:color w:val="000000"/>
              <w:sz w:val="24"/>
              <w:szCs w:val="24"/>
            </w:rPr>
            <w:t>(de Araujo Luz Junior et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7257C2" w:rsidRPr="007257C2">
            <w:rPr>
              <w:color w:val="000000"/>
              <w:sz w:val="24"/>
              <w:szCs w:val="24"/>
            </w:rPr>
            <w:t>(Holl et al., 2022).</w:t>
          </w:r>
        </w:sdtContent>
      </w:sdt>
    </w:p>
    <w:p w14:paraId="671D463D" w14:textId="07EC5020"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7257C2">
            <w:rPr>
              <w:rFonts w:eastAsia="Times New Roman"/>
            </w:rPr>
            <w:t>(Grodal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7257C2">
            <w:rPr>
              <w:rFonts w:eastAsia="Times New Roman"/>
            </w:rPr>
            <w:t>(Morrison &amp; Ziemke,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pPr>
        <w:keepNext/>
        <w:keepLines/>
        <w:numPr>
          <w:ilvl w:val="1"/>
          <w:numId w:val="12"/>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r w:rsidR="004C5991" w:rsidRPr="009E654E">
        <w:rPr>
          <w:i/>
          <w:iCs/>
          <w:sz w:val="24"/>
          <w:szCs w:val="24"/>
        </w:rPr>
        <w:t>Affective Empathy</w:t>
      </w:r>
      <w:r w:rsidR="004C5991" w:rsidRPr="009E654E">
        <w:rPr>
          <w:sz w:val="24"/>
          <w:szCs w:val="24"/>
        </w:rPr>
        <w:t xml:space="preserve"> e </w:t>
      </w:r>
      <w:r w:rsidR="004C5991" w:rsidRPr="009E654E">
        <w:rPr>
          <w:i/>
          <w:iCs/>
          <w:sz w:val="24"/>
          <w:szCs w:val="24"/>
        </w:rPr>
        <w:t>Compassion</w:t>
      </w:r>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1511DC08"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007257C2">
            <w:rPr>
              <w:rFonts w:eastAsia="Times New Roman"/>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007257C2" w:rsidRPr="007257C2">
            <w:rPr>
              <w:color w:val="000000"/>
              <w:sz w:val="24"/>
              <w:szCs w:val="24"/>
            </w:rPr>
            <w:t>(Centre for Suicide Prevention, 2015)</w:t>
          </w:r>
        </w:sdtContent>
      </w:sdt>
      <w:r w:rsidRPr="00C95F61">
        <w:rPr>
          <w:sz w:val="24"/>
          <w:szCs w:val="24"/>
        </w:rPr>
        <w:t>.</w:t>
      </w:r>
    </w:p>
    <w:p w14:paraId="77C53269" w14:textId="031E03CC"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p>
    <w:p w14:paraId="27840DA6" w14:textId="6AA79130"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007257C2">
            <w:rPr>
              <w:rFonts w:eastAsia="Times New Roman"/>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r w:rsidRPr="00C95F61">
        <w:rPr>
          <w:i/>
          <w:iCs/>
          <w:sz w:val="24"/>
          <w:szCs w:val="24"/>
        </w:rPr>
        <w:t xml:space="preserve">Diagnostic and Statistical Manual of Mental Disorder, Fifth Edition </w:t>
      </w:r>
      <w:r w:rsidRPr="00C95F61">
        <w:rPr>
          <w:sz w:val="24"/>
          <w:szCs w:val="24"/>
        </w:rPr>
        <w:t xml:space="preserve">(DSM-5) e o </w:t>
      </w:r>
      <w:r w:rsidRPr="00C95F61">
        <w:rPr>
          <w:i/>
          <w:iCs/>
          <w:sz w:val="24"/>
          <w:szCs w:val="24"/>
        </w:rPr>
        <w:t xml:space="preserve">Eleventh Revision of the International Classification of Diseases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pPr>
        <w:keepNext/>
        <w:keepLines/>
        <w:numPr>
          <w:ilvl w:val="1"/>
          <w:numId w:val="12"/>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pPr>
        <w:pStyle w:val="ListParagraph"/>
        <w:numPr>
          <w:ilvl w:val="0"/>
          <w:numId w:val="4"/>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pPr>
        <w:pStyle w:val="ListParagraph"/>
        <w:numPr>
          <w:ilvl w:val="0"/>
          <w:numId w:val="4"/>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pPr>
        <w:pStyle w:val="ListParagraph"/>
        <w:numPr>
          <w:ilvl w:val="0"/>
          <w:numId w:val="4"/>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pPr>
        <w:pStyle w:val="ListParagraph"/>
        <w:numPr>
          <w:ilvl w:val="0"/>
          <w:numId w:val="4"/>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pPr>
        <w:pStyle w:val="Heading2"/>
        <w:numPr>
          <w:ilvl w:val="1"/>
          <w:numId w:val="14"/>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pPr>
        <w:pStyle w:val="ListParagraph"/>
        <w:numPr>
          <w:ilvl w:val="1"/>
          <w:numId w:val="3"/>
        </w:numPr>
        <w:jc w:val="both"/>
        <w:rPr>
          <w:sz w:val="24"/>
          <w:szCs w:val="24"/>
        </w:rPr>
      </w:pPr>
      <w:r w:rsidRPr="009E654E">
        <w:rPr>
          <w:sz w:val="24"/>
          <w:szCs w:val="24"/>
        </w:rPr>
        <w:t>missed messages.</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r w:rsidR="00A913CE" w:rsidRPr="009E654E">
        <w:rPr>
          <w:i/>
          <w:iCs/>
          <w:sz w:val="24"/>
          <w:szCs w:val="24"/>
        </w:rPr>
        <w:t>interactive story</w:t>
      </w:r>
      <w:r w:rsidR="00A913CE" w:rsidRPr="009E654E">
        <w:rPr>
          <w:sz w:val="24"/>
          <w:szCs w:val="24"/>
        </w:rPr>
        <w:t xml:space="preserve"> disponibilizada na Steam,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publicada no ano de 2019 e elaborado pela desenvolvedora Angela He,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r w:rsidRPr="009E654E">
        <w:rPr>
          <w:i/>
          <w:iCs/>
          <w:sz w:val="24"/>
          <w:szCs w:val="24"/>
        </w:rPr>
        <w:t>missed messages.</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r w:rsidRPr="009E654E">
        <w:rPr>
          <w:i/>
          <w:iCs/>
          <w:sz w:val="24"/>
          <w:szCs w:val="24"/>
        </w:rPr>
        <w:t>missed messages.</w:t>
      </w:r>
    </w:p>
    <w:p w14:paraId="53834016" w14:textId="77777777" w:rsidR="002F2593" w:rsidRPr="009E654E" w:rsidRDefault="002F2593">
      <w:pPr>
        <w:pStyle w:val="ListParagraph"/>
        <w:numPr>
          <w:ilvl w:val="1"/>
          <w:numId w:val="3"/>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pPr>
        <w:pStyle w:val="ListParagraph"/>
        <w:numPr>
          <w:ilvl w:val="1"/>
          <w:numId w:val="3"/>
        </w:numPr>
        <w:rPr>
          <w:sz w:val="24"/>
          <w:szCs w:val="24"/>
        </w:rPr>
      </w:pPr>
      <w:r w:rsidRPr="009E654E">
        <w:rPr>
          <w:i/>
          <w:iCs/>
          <w:sz w:val="24"/>
          <w:szCs w:val="24"/>
        </w:rPr>
        <w:lastRenderedPageBreak/>
        <w:t>The Wolf Among Us</w:t>
      </w:r>
    </w:p>
    <w:p w14:paraId="19E4DC9F" w14:textId="2B6A5F56" w:rsidR="00471326" w:rsidRPr="009E654E" w:rsidRDefault="00471326" w:rsidP="00471326">
      <w:pPr>
        <w:rPr>
          <w:sz w:val="24"/>
          <w:szCs w:val="24"/>
        </w:rPr>
      </w:pPr>
      <w:r w:rsidRPr="009E654E">
        <w:rPr>
          <w:sz w:val="24"/>
          <w:szCs w:val="24"/>
        </w:rPr>
        <w:t xml:space="preserve">        </w:t>
      </w:r>
      <w:r w:rsidRPr="009E654E">
        <w:rPr>
          <w:i/>
          <w:iCs/>
          <w:sz w:val="24"/>
          <w:szCs w:val="24"/>
        </w:rPr>
        <w:t>The Wolf Among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Telltale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Bigby Wolf, o xerife de Fabletown,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r w:rsidRPr="009E654E">
        <w:rPr>
          <w:i/>
          <w:iCs/>
          <w:sz w:val="24"/>
          <w:szCs w:val="24"/>
        </w:rPr>
        <w:t>The Wolf Among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r w:rsidRPr="009E654E">
        <w:rPr>
          <w:i/>
          <w:iCs/>
          <w:sz w:val="24"/>
          <w:szCs w:val="24"/>
        </w:rPr>
        <w:t>The Wolf Among Us</w:t>
      </w:r>
    </w:p>
    <w:p w14:paraId="14EBB8EC" w14:textId="77777777" w:rsidR="0035545B" w:rsidRPr="009E654E" w:rsidRDefault="0035545B" w:rsidP="00AD5BBE">
      <w:pPr>
        <w:jc w:val="both"/>
        <w:rPr>
          <w:sz w:val="24"/>
          <w:szCs w:val="24"/>
        </w:rPr>
      </w:pPr>
    </w:p>
    <w:p w14:paraId="1F616D5F"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pPr>
        <w:pStyle w:val="ListParagraph"/>
        <w:numPr>
          <w:ilvl w:val="1"/>
          <w:numId w:val="3"/>
        </w:numPr>
        <w:jc w:val="both"/>
        <w:rPr>
          <w:sz w:val="24"/>
          <w:szCs w:val="24"/>
        </w:rPr>
      </w:pPr>
      <w:r w:rsidRPr="009E654E">
        <w:rPr>
          <w:i/>
          <w:iCs/>
          <w:sz w:val="24"/>
          <w:szCs w:val="24"/>
        </w:rPr>
        <w:lastRenderedPageBreak/>
        <w:t>Detroit: Become Human</w:t>
      </w:r>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Detroit: Become Human</w:t>
      </w:r>
      <w:r w:rsidRPr="009E654E">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Detroit: Become Human</w:t>
      </w:r>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Detroit: Become Human</w:t>
      </w:r>
    </w:p>
    <w:p w14:paraId="2D15C234" w14:textId="77777777" w:rsidR="002F2593" w:rsidRPr="009E654E" w:rsidRDefault="002F2593">
      <w:pPr>
        <w:pStyle w:val="Heading2"/>
        <w:numPr>
          <w:ilvl w:val="1"/>
          <w:numId w:val="14"/>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pPr>
        <w:pStyle w:val="Heading2"/>
        <w:numPr>
          <w:ilvl w:val="1"/>
          <w:numId w:val="14"/>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pPr>
        <w:pStyle w:val="ListParagraph"/>
        <w:numPr>
          <w:ilvl w:val="1"/>
          <w:numId w:val="3"/>
        </w:numPr>
        <w:jc w:val="both"/>
        <w:rPr>
          <w:i/>
          <w:iCs/>
          <w:sz w:val="24"/>
          <w:szCs w:val="24"/>
        </w:rPr>
      </w:pPr>
      <w:r w:rsidRPr="009E654E">
        <w:rPr>
          <w:i/>
          <w:iCs/>
          <w:sz w:val="24"/>
          <w:szCs w:val="24"/>
        </w:rPr>
        <w:t>Depression Quest</w:t>
      </w:r>
    </w:p>
    <w:p w14:paraId="2D15EE50" w14:textId="78D15B10" w:rsidR="00B07EBF" w:rsidRPr="009E654E" w:rsidRDefault="00A844F0" w:rsidP="00A844F0">
      <w:pPr>
        <w:jc w:val="both"/>
        <w:rPr>
          <w:sz w:val="24"/>
          <w:szCs w:val="24"/>
        </w:rPr>
      </w:pPr>
      <w:r w:rsidRPr="009E654E">
        <w:rPr>
          <w:sz w:val="24"/>
          <w:szCs w:val="24"/>
        </w:rPr>
        <w:t xml:space="preserve">        </w:t>
      </w:r>
      <w:r w:rsidRPr="009E654E">
        <w:rPr>
          <w:i/>
          <w:iCs/>
          <w:sz w:val="24"/>
          <w:szCs w:val="24"/>
        </w:rPr>
        <w:t>Depression Quest</w:t>
      </w:r>
      <w:r w:rsidRPr="009E654E">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r w:rsidRPr="009E654E">
        <w:rPr>
          <w:i/>
          <w:iCs/>
          <w:sz w:val="24"/>
          <w:szCs w:val="24"/>
        </w:rPr>
        <w:t>Depression Quest</w:t>
      </w:r>
    </w:p>
    <w:p w14:paraId="508B4D35" w14:textId="77777777" w:rsidR="00F97EED" w:rsidRPr="009E654E" w:rsidRDefault="00F97EED" w:rsidP="00E55292">
      <w:pPr>
        <w:jc w:val="center"/>
        <w:rPr>
          <w:sz w:val="24"/>
          <w:szCs w:val="24"/>
        </w:rPr>
      </w:pPr>
    </w:p>
    <w:p w14:paraId="6B58A1AB" w14:textId="102038C5" w:rsidR="00401C70" w:rsidRPr="009E654E" w:rsidRDefault="00401C70">
      <w:pPr>
        <w:pStyle w:val="ListParagraph"/>
        <w:numPr>
          <w:ilvl w:val="1"/>
          <w:numId w:val="3"/>
        </w:numPr>
        <w:jc w:val="both"/>
        <w:rPr>
          <w:sz w:val="24"/>
          <w:szCs w:val="24"/>
        </w:rPr>
      </w:pPr>
      <w:r w:rsidRPr="009E654E">
        <w:rPr>
          <w:i/>
          <w:iCs/>
          <w:sz w:val="24"/>
          <w:szCs w:val="24"/>
        </w:rPr>
        <w:t>Depression: The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DeepWorks Studios.</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r w:rsidRPr="009E654E">
        <w:rPr>
          <w:i/>
          <w:iCs/>
          <w:sz w:val="24"/>
          <w:szCs w:val="24"/>
        </w:rPr>
        <w:t xml:space="preserve">gameplay </w:t>
      </w:r>
      <w:r w:rsidRPr="009E654E">
        <w:rPr>
          <w:sz w:val="24"/>
          <w:szCs w:val="24"/>
        </w:rPr>
        <w:t xml:space="preserve">em </w:t>
      </w:r>
      <w:r w:rsidRPr="009E654E">
        <w:rPr>
          <w:i/>
          <w:iCs/>
          <w:sz w:val="24"/>
          <w:szCs w:val="24"/>
        </w:rPr>
        <w:t>Depression: The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pPr>
        <w:pStyle w:val="ListParagraph"/>
        <w:numPr>
          <w:ilvl w:val="0"/>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pPr>
        <w:pStyle w:val="ListParagraph"/>
        <w:numPr>
          <w:ilvl w:val="0"/>
          <w:numId w:val="3"/>
        </w:numPr>
        <w:jc w:val="both"/>
        <w:rPr>
          <w:i/>
          <w:iCs/>
          <w:sz w:val="24"/>
          <w:szCs w:val="24"/>
        </w:rPr>
      </w:pPr>
      <w:r w:rsidRPr="009E654E">
        <w:rPr>
          <w:i/>
          <w:iCs/>
          <w:sz w:val="24"/>
          <w:szCs w:val="24"/>
        </w:rPr>
        <w:lastRenderedPageBreak/>
        <w:t>missed messages.</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noProof/>
          <w:sz w:val="24"/>
          <w:szCs w:val="24"/>
        </w:rPr>
        <w:drawing>
          <wp:inline distT="0" distB="0" distL="0" distR="0" wp14:anchorId="23CDB0E4" wp14:editId="26347C56">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r w:rsidRPr="009E654E">
        <w:rPr>
          <w:i/>
          <w:iCs/>
          <w:sz w:val="24"/>
          <w:szCs w:val="24"/>
        </w:rPr>
        <w:t>missed messages.</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pPr>
        <w:pStyle w:val="ListParagraph"/>
        <w:numPr>
          <w:ilvl w:val="1"/>
          <w:numId w:val="3"/>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pPr>
        <w:pStyle w:val="ListParagraph"/>
        <w:numPr>
          <w:ilvl w:val="1"/>
          <w:numId w:val="3"/>
        </w:numPr>
        <w:jc w:val="both"/>
        <w:rPr>
          <w:i/>
          <w:iCs/>
          <w:sz w:val="24"/>
          <w:szCs w:val="24"/>
        </w:rPr>
      </w:pPr>
      <w:r w:rsidRPr="009E654E">
        <w:rPr>
          <w:i/>
          <w:iCs/>
          <w:sz w:val="24"/>
          <w:szCs w:val="24"/>
        </w:rPr>
        <w:lastRenderedPageBreak/>
        <w:t>Counter Attack Therapy</w:t>
      </w:r>
    </w:p>
    <w:p w14:paraId="60311F77" w14:textId="09C5516D" w:rsidR="003D48D4" w:rsidRPr="009E654E" w:rsidRDefault="003D48D4" w:rsidP="003D48D4">
      <w:pPr>
        <w:jc w:val="both"/>
        <w:rPr>
          <w:sz w:val="24"/>
          <w:szCs w:val="24"/>
        </w:rPr>
      </w:pPr>
      <w:r w:rsidRPr="009E654E">
        <w:rPr>
          <w:i/>
          <w:iCs/>
          <w:sz w:val="24"/>
          <w:szCs w:val="24"/>
        </w:rPr>
        <w:t xml:space="preserve">        Counter Attack Therapy</w:t>
      </w:r>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Jam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r w:rsidRPr="009E654E">
        <w:rPr>
          <w:i/>
          <w:iCs/>
          <w:sz w:val="24"/>
          <w:szCs w:val="24"/>
        </w:rPr>
        <w:t>Counter Attack Therapy</w:t>
      </w:r>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Halo effect</w:t>
            </w:r>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r w:rsidRPr="009E654E">
              <w:rPr>
                <w:i/>
                <w:iCs/>
                <w:sz w:val="24"/>
                <w:szCs w:val="24"/>
              </w:rPr>
              <w:t>Babyface effect</w:t>
            </w:r>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r w:rsidRPr="009E654E">
              <w:rPr>
                <w:i/>
                <w:iCs/>
                <w:sz w:val="24"/>
                <w:szCs w:val="24"/>
              </w:rPr>
              <w:t>Big Five</w:t>
            </w:r>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r w:rsidRPr="009E654E">
              <w:rPr>
                <w:i/>
                <w:iCs/>
                <w:sz w:val="24"/>
                <w:szCs w:val="24"/>
              </w:rPr>
              <w:t>Affective Empathy</w:t>
            </w:r>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r w:rsidRPr="009E654E">
              <w:rPr>
                <w:i/>
                <w:iCs/>
                <w:sz w:val="24"/>
                <w:szCs w:val="24"/>
              </w:rPr>
              <w:t>Cognitive Empathy</w:t>
            </w:r>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r w:rsidRPr="009E654E">
              <w:rPr>
                <w:i/>
                <w:iCs/>
                <w:sz w:val="24"/>
                <w:szCs w:val="24"/>
              </w:rPr>
              <w:t>Compassion</w:t>
            </w:r>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r w:rsidRPr="009E654E">
              <w:rPr>
                <w:i/>
                <w:iCs/>
                <w:sz w:val="24"/>
                <w:szCs w:val="24"/>
              </w:rPr>
              <w:t>endings</w:t>
            </w:r>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r w:rsidRPr="009E654E">
              <w:rPr>
                <w:i/>
                <w:iCs/>
                <w:sz w:val="24"/>
                <w:szCs w:val="24"/>
              </w:rPr>
              <w:t>Interpersonal Reactivity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pPr>
        <w:pStyle w:val="Heading2"/>
        <w:numPr>
          <w:ilvl w:val="1"/>
          <w:numId w:val="14"/>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34503186"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7257C2" w:rsidRPr="007257C2">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2E821479"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7257C2" w:rsidRPr="007257C2">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7257C2" w:rsidRPr="007257C2">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design-based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design-based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pPr>
        <w:pStyle w:val="Heading2"/>
        <w:numPr>
          <w:ilvl w:val="1"/>
          <w:numId w:val="14"/>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r w:rsidR="00DE2E51" w:rsidRPr="009E654E">
        <w:rPr>
          <w:i/>
          <w:iCs/>
          <w:sz w:val="24"/>
          <w:szCs w:val="24"/>
        </w:rPr>
        <w:t>testers</w:t>
      </w:r>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pPr>
        <w:pStyle w:val="Heading2"/>
        <w:numPr>
          <w:ilvl w:val="1"/>
          <w:numId w:val="14"/>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pPr>
        <w:pStyle w:val="Heading2"/>
        <w:numPr>
          <w:ilvl w:val="1"/>
          <w:numId w:val="14"/>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r w:rsidRPr="009E654E">
        <w:rPr>
          <w:i/>
          <w:iCs/>
          <w:sz w:val="24"/>
          <w:szCs w:val="24"/>
        </w:rPr>
        <w:t>testers</w:t>
      </w:r>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pPr>
        <w:pStyle w:val="Heading2"/>
        <w:numPr>
          <w:ilvl w:val="1"/>
          <w:numId w:val="14"/>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r w:rsidR="00D8358C" w:rsidRPr="009E654E">
        <w:rPr>
          <w:i/>
          <w:iCs/>
          <w:sz w:val="24"/>
          <w:szCs w:val="24"/>
        </w:rPr>
        <w:t>testers</w:t>
      </w:r>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Unreal Engine 5, para além do mesmo já ter começado a ter aulas de formação e produção musical particulares para o ajudar a criar o </w:t>
      </w:r>
      <w:r w:rsidR="004A2BFB" w:rsidRPr="009E654E">
        <w:rPr>
          <w:i/>
          <w:iCs/>
          <w:sz w:val="24"/>
          <w:szCs w:val="24"/>
        </w:rPr>
        <w:t>sound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r w:rsidR="004A2BFB" w:rsidRPr="009E654E">
        <w:rPr>
          <w:i/>
          <w:iCs/>
          <w:sz w:val="24"/>
          <w:szCs w:val="24"/>
        </w:rPr>
        <w:t>testers</w:t>
      </w:r>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game engine</w:t>
      </w:r>
      <w:r w:rsidR="00AB6BAD" w:rsidRPr="009E654E">
        <w:rPr>
          <w:sz w:val="24"/>
          <w:szCs w:val="24"/>
        </w:rPr>
        <w:t xml:space="preserve"> no qual está a ser implementado o jogo – se a aprendizagem de Unreal Engine </w:t>
      </w:r>
      <w:r w:rsidR="000D768A" w:rsidRPr="009E654E">
        <w:rPr>
          <w:sz w:val="24"/>
          <w:szCs w:val="24"/>
        </w:rPr>
        <w:t>se mostrar</w:t>
      </w:r>
      <w:r w:rsidR="00AB6BAD" w:rsidRPr="009E654E">
        <w:rPr>
          <w:sz w:val="24"/>
          <w:szCs w:val="24"/>
        </w:rPr>
        <w:t xml:space="preserve"> demorada, existe a hipótese de recorrer ao Unity,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pPr>
        <w:pStyle w:val="ListParagraph"/>
        <w:numPr>
          <w:ilvl w:val="0"/>
          <w:numId w:val="2"/>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pPr>
        <w:pStyle w:val="ListParagraph"/>
        <w:numPr>
          <w:ilvl w:val="0"/>
          <w:numId w:val="2"/>
        </w:numPr>
        <w:jc w:val="both"/>
        <w:rPr>
          <w:sz w:val="24"/>
          <w:szCs w:val="24"/>
        </w:rPr>
      </w:pPr>
      <w:r w:rsidRPr="009E654E">
        <w:rPr>
          <w:sz w:val="24"/>
          <w:szCs w:val="24"/>
        </w:rPr>
        <w:t xml:space="preserve">O recurso ao arquétipo de heroi, tornando-o realista e com falhas, adicionado a uma </w:t>
      </w:r>
      <w:r w:rsidRPr="009E654E">
        <w:rPr>
          <w:i/>
          <w:iCs/>
          <w:sz w:val="24"/>
          <w:szCs w:val="24"/>
        </w:rPr>
        <w:t xml:space="preserve">backstory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pPr>
        <w:pStyle w:val="ListParagraph"/>
        <w:numPr>
          <w:ilvl w:val="0"/>
          <w:numId w:val="2"/>
        </w:numPr>
        <w:jc w:val="both"/>
        <w:rPr>
          <w:sz w:val="24"/>
          <w:szCs w:val="24"/>
        </w:rPr>
      </w:pPr>
      <w:r w:rsidRPr="009E654E">
        <w:rPr>
          <w:sz w:val="24"/>
          <w:szCs w:val="24"/>
        </w:rPr>
        <w:t>Uma personagem com elevado grau de neuroticismo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pPr>
        <w:pStyle w:val="ListParagraph"/>
        <w:numPr>
          <w:ilvl w:val="0"/>
          <w:numId w:val="2"/>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3E964727">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595CAE9">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20472CFE">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31443237">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7CC8752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2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70" w:name="_Hlk147500523"/>
      <w:r w:rsidRPr="009E654E">
        <w:rPr>
          <w:kern w:val="2"/>
          <w:sz w:val="24"/>
          <w:szCs w:val="24"/>
          <w14:ligatures w14:val="standardContextual"/>
        </w:rPr>
        <w:t>Fredricksen</w:t>
      </w:r>
      <w:bookmarkEnd w:id="70"/>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3FCED4DA">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2"/>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3"/>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4"/>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5"/>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5"/>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9"/>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4C6AFF3E">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7"/>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9"/>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7"/>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8"/>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3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3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3"/>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4"/>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5"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6"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7"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7C43B45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4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30D0345E"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5D54BA">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85CD427">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6"/>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4"/>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8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79088ED7">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4"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8"/>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0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1" w:name="_Hlk146841247"/>
      <w:r w:rsidRPr="009E654E">
        <w:rPr>
          <w:i/>
          <w:iCs/>
          <w:color w:val="000000"/>
          <w:kern w:val="2"/>
          <w:sz w:val="24"/>
          <w:szCs w:val="24"/>
          <w14:ligatures w14:val="standardContextual"/>
        </w:rPr>
        <w:t xml:space="preserve">Danganronpa V3: Killing Harmony </w:t>
      </w:r>
      <w:bookmarkEnd w:id="71"/>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72" w:name="_Toc125633751"/>
      <w:r w:rsidRPr="001F4CED">
        <w:rPr>
          <w:rFonts w:ascii="Algerian" w:hAnsi="Algerian"/>
          <w:color w:val="auto"/>
          <w:sz w:val="24"/>
          <w:szCs w:val="24"/>
          <w:lang w:val="en-US"/>
        </w:rPr>
        <w:t>Referências bibliográficas</w:t>
      </w:r>
      <w:bookmarkEnd w:id="72"/>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107C53">
            <w:rPr>
              <w:rFonts w:eastAsia="Times New Roman"/>
              <w:i/>
              <w:iCs/>
              <w:lang w:val="pt-BR"/>
            </w:rPr>
            <w:t>Luxúria - Dicio, Dicionário Online de Português</w:t>
          </w:r>
          <w:r w:rsidRPr="00107C53">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55AA158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4ECAE" w14:textId="77777777" w:rsidR="003A79BC" w:rsidRPr="009E654E" w:rsidRDefault="003A79BC" w:rsidP="00631B7A">
      <w:pPr>
        <w:spacing w:after="0" w:line="240" w:lineRule="auto"/>
      </w:pPr>
      <w:r w:rsidRPr="009E654E">
        <w:separator/>
      </w:r>
    </w:p>
  </w:endnote>
  <w:endnote w:type="continuationSeparator" w:id="0">
    <w:p w14:paraId="0C19C7FA" w14:textId="77777777" w:rsidR="003A79BC" w:rsidRPr="009E654E" w:rsidRDefault="003A79B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4FC30" w14:textId="77777777" w:rsidR="003A79BC" w:rsidRPr="009E654E" w:rsidRDefault="003A79BC" w:rsidP="00631B7A">
      <w:pPr>
        <w:spacing w:after="0" w:line="240" w:lineRule="auto"/>
      </w:pPr>
      <w:r w:rsidRPr="009E654E">
        <w:separator/>
      </w:r>
    </w:p>
  </w:footnote>
  <w:footnote w:type="continuationSeparator" w:id="0">
    <w:p w14:paraId="4128EB09" w14:textId="77777777" w:rsidR="003A79BC" w:rsidRPr="009E654E" w:rsidRDefault="003A79BC"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FF1064" w:rsidRDefault="00061F1E">
      <w:pPr>
        <w:pStyle w:val="FootnoteText"/>
        <w:rPr>
          <w:lang w:val="en-US"/>
        </w:rPr>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00066B11"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FF1064">
        <w:rPr>
          <w:noProof/>
          <w:lang w:val="en-US"/>
        </w:rPr>
        <w:t>(Joshi et al., 2015; Likert, 1932; Mumu et al., 2022; Nemoto &amp; Beglar, n.d.; Tanujaya et al., 2023)</w:t>
      </w:r>
      <w:r w:rsidR="004D775E" w:rsidRPr="009E654E">
        <w:fldChar w:fldCharType="end"/>
      </w:r>
      <w:r w:rsidR="004D775E" w:rsidRPr="00FF1064">
        <w:rPr>
          <w:lang w:val="en-US"/>
        </w:rPr>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r w:rsidR="00677A8A" w:rsidRPr="009E654E">
        <w:t>Neuropeptídeo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11">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12">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3">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14">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15">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4">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3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3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4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4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4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4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4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5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6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6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6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4">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6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6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7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7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7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82">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8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8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9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92">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3">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0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3"/>
  </w:num>
  <w:num w:numId="2" w16cid:durableId="1559514897">
    <w:abstractNumId w:val="0"/>
  </w:num>
  <w:num w:numId="3" w16cid:durableId="1638025476">
    <w:abstractNumId w:val="21"/>
  </w:num>
  <w:num w:numId="4" w16cid:durableId="1031494040">
    <w:abstractNumId w:val="22"/>
  </w:num>
  <w:num w:numId="5" w16cid:durableId="48581256">
    <w:abstractNumId w:val="7"/>
  </w:num>
  <w:num w:numId="6" w16cid:durableId="2080010824">
    <w:abstractNumId w:val="18"/>
  </w:num>
  <w:num w:numId="7" w16cid:durableId="2138446599">
    <w:abstractNumId w:val="12"/>
  </w:num>
  <w:num w:numId="8" w16cid:durableId="47152470">
    <w:abstractNumId w:val="10"/>
  </w:num>
  <w:num w:numId="9" w16cid:durableId="773985773">
    <w:abstractNumId w:val="8"/>
  </w:num>
  <w:num w:numId="10" w16cid:durableId="427239374">
    <w:abstractNumId w:val="4"/>
  </w:num>
  <w:num w:numId="11" w16cid:durableId="1620642284">
    <w:abstractNumId w:val="23"/>
  </w:num>
  <w:num w:numId="12" w16cid:durableId="1411196863">
    <w:abstractNumId w:val="16"/>
  </w:num>
  <w:num w:numId="13" w16cid:durableId="417021297">
    <w:abstractNumId w:val="11"/>
  </w:num>
  <w:num w:numId="14" w16cid:durableId="2016378805">
    <w:abstractNumId w:val="15"/>
  </w:num>
  <w:num w:numId="15" w16cid:durableId="623199466">
    <w:abstractNumId w:val="3"/>
  </w:num>
  <w:num w:numId="16" w16cid:durableId="1901595770">
    <w:abstractNumId w:val="19"/>
  </w:num>
  <w:num w:numId="17" w16cid:durableId="509218717">
    <w:abstractNumId w:val="6"/>
  </w:num>
  <w:num w:numId="18" w16cid:durableId="1677805882">
    <w:abstractNumId w:val="2"/>
  </w:num>
  <w:num w:numId="19" w16cid:durableId="1649169273">
    <w:abstractNumId w:val="1"/>
  </w:num>
  <w:num w:numId="20" w16cid:durableId="1313212891">
    <w:abstractNumId w:val="14"/>
  </w:num>
  <w:num w:numId="21" w16cid:durableId="1475610229">
    <w:abstractNumId w:val="17"/>
  </w:num>
  <w:num w:numId="22" w16cid:durableId="234173507">
    <w:abstractNumId w:val="9"/>
  </w:num>
  <w:num w:numId="23" w16cid:durableId="2074427855">
    <w:abstractNumId w:val="20"/>
  </w:num>
  <w:num w:numId="24" w16cid:durableId="508377535">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1957"/>
    <w:rsid w:val="000A789E"/>
    <w:rsid w:val="000B0CFE"/>
    <w:rsid w:val="000B1CBE"/>
    <w:rsid w:val="000C082B"/>
    <w:rsid w:val="000C1EF9"/>
    <w:rsid w:val="000C6437"/>
    <w:rsid w:val="000C6964"/>
    <w:rsid w:val="000D05D3"/>
    <w:rsid w:val="000D3E0C"/>
    <w:rsid w:val="000D768A"/>
    <w:rsid w:val="000E3213"/>
    <w:rsid w:val="000E4AB8"/>
    <w:rsid w:val="000E4CA1"/>
    <w:rsid w:val="000F6D33"/>
    <w:rsid w:val="000F7D96"/>
    <w:rsid w:val="000F7E89"/>
    <w:rsid w:val="00101EF2"/>
    <w:rsid w:val="00106BF8"/>
    <w:rsid w:val="00107C53"/>
    <w:rsid w:val="001124FE"/>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2E24"/>
    <w:rsid w:val="001630C2"/>
    <w:rsid w:val="00167994"/>
    <w:rsid w:val="00177038"/>
    <w:rsid w:val="001859FA"/>
    <w:rsid w:val="00190997"/>
    <w:rsid w:val="00192CAD"/>
    <w:rsid w:val="00194754"/>
    <w:rsid w:val="001949D8"/>
    <w:rsid w:val="00196BA3"/>
    <w:rsid w:val="001A32F1"/>
    <w:rsid w:val="001A38E0"/>
    <w:rsid w:val="001A6400"/>
    <w:rsid w:val="001B145B"/>
    <w:rsid w:val="001B1F4F"/>
    <w:rsid w:val="001B582C"/>
    <w:rsid w:val="001C3E67"/>
    <w:rsid w:val="001C61E3"/>
    <w:rsid w:val="001C7662"/>
    <w:rsid w:val="001D0126"/>
    <w:rsid w:val="001D4EEA"/>
    <w:rsid w:val="001E4C1F"/>
    <w:rsid w:val="001E6E92"/>
    <w:rsid w:val="001F1399"/>
    <w:rsid w:val="001F4CED"/>
    <w:rsid w:val="002019FB"/>
    <w:rsid w:val="002031EF"/>
    <w:rsid w:val="0021090E"/>
    <w:rsid w:val="00210A19"/>
    <w:rsid w:val="00211444"/>
    <w:rsid w:val="002123CD"/>
    <w:rsid w:val="0021352C"/>
    <w:rsid w:val="002146FB"/>
    <w:rsid w:val="00215533"/>
    <w:rsid w:val="0021555A"/>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62554"/>
    <w:rsid w:val="002642F6"/>
    <w:rsid w:val="00265AEC"/>
    <w:rsid w:val="0026783B"/>
    <w:rsid w:val="00267B8A"/>
    <w:rsid w:val="00271C99"/>
    <w:rsid w:val="002768AD"/>
    <w:rsid w:val="00281B6C"/>
    <w:rsid w:val="0028266A"/>
    <w:rsid w:val="002864B3"/>
    <w:rsid w:val="0028714E"/>
    <w:rsid w:val="002923DA"/>
    <w:rsid w:val="002A01BF"/>
    <w:rsid w:val="002A060F"/>
    <w:rsid w:val="002A6F80"/>
    <w:rsid w:val="002B18F5"/>
    <w:rsid w:val="002C4B51"/>
    <w:rsid w:val="002C4F34"/>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A12"/>
    <w:rsid w:val="00364F2B"/>
    <w:rsid w:val="003656AF"/>
    <w:rsid w:val="00372748"/>
    <w:rsid w:val="003764C4"/>
    <w:rsid w:val="00376A4F"/>
    <w:rsid w:val="00380AA8"/>
    <w:rsid w:val="00380C09"/>
    <w:rsid w:val="00382947"/>
    <w:rsid w:val="00387788"/>
    <w:rsid w:val="00390A13"/>
    <w:rsid w:val="00390D75"/>
    <w:rsid w:val="00392135"/>
    <w:rsid w:val="00395F17"/>
    <w:rsid w:val="00396AF0"/>
    <w:rsid w:val="003A3B6E"/>
    <w:rsid w:val="003A770A"/>
    <w:rsid w:val="003A79BC"/>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3A2F"/>
    <w:rsid w:val="00407E68"/>
    <w:rsid w:val="0041296D"/>
    <w:rsid w:val="00413D1B"/>
    <w:rsid w:val="004168CC"/>
    <w:rsid w:val="00416A23"/>
    <w:rsid w:val="00417CB2"/>
    <w:rsid w:val="004261AD"/>
    <w:rsid w:val="004266C6"/>
    <w:rsid w:val="004272E9"/>
    <w:rsid w:val="00430252"/>
    <w:rsid w:val="00430336"/>
    <w:rsid w:val="00430DBC"/>
    <w:rsid w:val="004310AC"/>
    <w:rsid w:val="00432EDD"/>
    <w:rsid w:val="00433B3D"/>
    <w:rsid w:val="00440968"/>
    <w:rsid w:val="00444D6E"/>
    <w:rsid w:val="00444FD9"/>
    <w:rsid w:val="0045295E"/>
    <w:rsid w:val="004529A6"/>
    <w:rsid w:val="00471326"/>
    <w:rsid w:val="00474E61"/>
    <w:rsid w:val="00475933"/>
    <w:rsid w:val="00482060"/>
    <w:rsid w:val="004909AC"/>
    <w:rsid w:val="00493CE5"/>
    <w:rsid w:val="004946CD"/>
    <w:rsid w:val="00497F65"/>
    <w:rsid w:val="004A2BFB"/>
    <w:rsid w:val="004B59B5"/>
    <w:rsid w:val="004C015B"/>
    <w:rsid w:val="004C0790"/>
    <w:rsid w:val="004C52A5"/>
    <w:rsid w:val="004C5991"/>
    <w:rsid w:val="004C7E98"/>
    <w:rsid w:val="004D602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3102F"/>
    <w:rsid w:val="00534CCE"/>
    <w:rsid w:val="005376C2"/>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831"/>
    <w:rsid w:val="005E7A79"/>
    <w:rsid w:val="005E7C92"/>
    <w:rsid w:val="005F0265"/>
    <w:rsid w:val="005F2D3D"/>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F36"/>
    <w:rsid w:val="006B7919"/>
    <w:rsid w:val="006B7DA2"/>
    <w:rsid w:val="006C26DF"/>
    <w:rsid w:val="006C2E03"/>
    <w:rsid w:val="006C3227"/>
    <w:rsid w:val="006C4809"/>
    <w:rsid w:val="006C4E12"/>
    <w:rsid w:val="006C7720"/>
    <w:rsid w:val="006D201D"/>
    <w:rsid w:val="006D32F5"/>
    <w:rsid w:val="006D4533"/>
    <w:rsid w:val="006D4A12"/>
    <w:rsid w:val="006D5619"/>
    <w:rsid w:val="006E06D9"/>
    <w:rsid w:val="006E0CC0"/>
    <w:rsid w:val="006E23F8"/>
    <w:rsid w:val="006E439F"/>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26BF"/>
    <w:rsid w:val="007346DE"/>
    <w:rsid w:val="007362D5"/>
    <w:rsid w:val="00737302"/>
    <w:rsid w:val="00737759"/>
    <w:rsid w:val="007379D2"/>
    <w:rsid w:val="007412C2"/>
    <w:rsid w:val="007417AA"/>
    <w:rsid w:val="00741BA7"/>
    <w:rsid w:val="007439A9"/>
    <w:rsid w:val="00743AA7"/>
    <w:rsid w:val="0074491B"/>
    <w:rsid w:val="00745E4C"/>
    <w:rsid w:val="007509C1"/>
    <w:rsid w:val="00750AF8"/>
    <w:rsid w:val="00750D56"/>
    <w:rsid w:val="00751CB9"/>
    <w:rsid w:val="007520D1"/>
    <w:rsid w:val="00752586"/>
    <w:rsid w:val="007573E5"/>
    <w:rsid w:val="00762A93"/>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C79B0"/>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A013D"/>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D3453"/>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46B5"/>
    <w:rsid w:val="00926561"/>
    <w:rsid w:val="00926973"/>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47C58"/>
    <w:rsid w:val="00A50AE5"/>
    <w:rsid w:val="00A524DE"/>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0819"/>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51A1"/>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4EC4"/>
    <w:rsid w:val="00C749CB"/>
    <w:rsid w:val="00C76CDD"/>
    <w:rsid w:val="00C76FE3"/>
    <w:rsid w:val="00C7775F"/>
    <w:rsid w:val="00C8147C"/>
    <w:rsid w:val="00C87ABC"/>
    <w:rsid w:val="00C95F61"/>
    <w:rsid w:val="00C96401"/>
    <w:rsid w:val="00CA6026"/>
    <w:rsid w:val="00CA6FD9"/>
    <w:rsid w:val="00CB38F0"/>
    <w:rsid w:val="00CB726D"/>
    <w:rsid w:val="00CB74CF"/>
    <w:rsid w:val="00CB782B"/>
    <w:rsid w:val="00CC23C5"/>
    <w:rsid w:val="00CC3550"/>
    <w:rsid w:val="00CC7F63"/>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1C57"/>
    <w:rsid w:val="00D12170"/>
    <w:rsid w:val="00D1264B"/>
    <w:rsid w:val="00D208F1"/>
    <w:rsid w:val="00D22863"/>
    <w:rsid w:val="00D236F1"/>
    <w:rsid w:val="00D24A18"/>
    <w:rsid w:val="00D26E84"/>
    <w:rsid w:val="00D31E46"/>
    <w:rsid w:val="00D35E93"/>
    <w:rsid w:val="00D36C3C"/>
    <w:rsid w:val="00D37008"/>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6FB4"/>
    <w:rsid w:val="00DA0595"/>
    <w:rsid w:val="00DA0C77"/>
    <w:rsid w:val="00DA0F98"/>
    <w:rsid w:val="00DA1F01"/>
    <w:rsid w:val="00DB08ED"/>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DF7DAE"/>
    <w:rsid w:val="00E01CB0"/>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47B7"/>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3F6"/>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62754"/>
    <w:rsid w:val="00F72E1A"/>
    <w:rsid w:val="00F75823"/>
    <w:rsid w:val="00F77F24"/>
    <w:rsid w:val="00F80AD1"/>
    <w:rsid w:val="00F833E0"/>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1064"/>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jpeg"/><Relationship Id="rId205" Type="http://schemas.openxmlformats.org/officeDocument/2006/relationships/image" Target="media/image175.jpeg"/><Relationship Id="rId226" Type="http://schemas.openxmlformats.org/officeDocument/2006/relationships/glossaryDocument" Target="glossary/document.xml"/><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0.jpeg"/><Relationship Id="rId161" Type="http://schemas.openxmlformats.org/officeDocument/2006/relationships/image" Target="media/image131.jpeg"/><Relationship Id="rId182" Type="http://schemas.openxmlformats.org/officeDocument/2006/relationships/image" Target="media/image152.jpe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jpe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jpe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chart" Target="charts/chart2.xml"/><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jpe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png"/><Relationship Id="rId8" Type="http://schemas.openxmlformats.org/officeDocument/2006/relationships/header" Target="header1.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7.jpeg"/><Relationship Id="rId137" Type="http://schemas.microsoft.com/office/2007/relationships/hdphoto" Target="media/hdphoto1.wdp"/><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jpe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jpeg"/><Relationship Id="rId225"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jpeg"/><Relationship Id="rId16" Type="http://schemas.openxmlformats.org/officeDocument/2006/relationships/image" Target="media/image4.png"/><Relationship Id="rId221" Type="http://schemas.openxmlformats.org/officeDocument/2006/relationships/image" Target="media/image191.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jpeg"/><Relationship Id="rId222" Type="http://schemas.openxmlformats.org/officeDocument/2006/relationships/image" Target="media/image192.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fontTable" Target="fontTable.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5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3C2ABE"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3C2ABE"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970DC"/>
    <w:rsid w:val="003B2C4F"/>
    <w:rsid w:val="003C2ABE"/>
    <w:rsid w:val="003E315C"/>
    <w:rsid w:val="005140B7"/>
    <w:rsid w:val="00583BE6"/>
    <w:rsid w:val="006F1A5A"/>
    <w:rsid w:val="006F27F6"/>
    <w:rsid w:val="007066A0"/>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10778</TotalTime>
  <Pages>214</Pages>
  <Words>84547</Words>
  <Characters>481921</Characters>
  <Application>Microsoft Office Word</Application>
  <DocSecurity>0</DocSecurity>
  <Lines>4016</Lines>
  <Paragraphs>1130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1162</cp:revision>
  <cp:lastPrinted>2023-01-26T14:31:00Z</cp:lastPrinted>
  <dcterms:created xsi:type="dcterms:W3CDTF">2023-01-21T16:18:00Z</dcterms:created>
  <dcterms:modified xsi:type="dcterms:W3CDTF">2023-10-17T14:43:00Z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